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709" w:rsidRPr="004224FF" w:rsidRDefault="00675D88" w:rsidP="00624D24">
      <w:pPr>
        <w:jc w:val="center"/>
        <w:rPr>
          <w:b/>
        </w:rPr>
      </w:pPr>
      <w:r w:rsidRPr="00624D24">
        <w:rPr>
          <w:b/>
        </w:rPr>
        <w:t xml:space="preserve">Подключение онлайн-мониторинга к </w:t>
      </w:r>
      <w:proofErr w:type="spellStart"/>
      <w:r w:rsidRPr="00624D24">
        <w:rPr>
          <w:b/>
        </w:rPr>
        <w:t>не-</w:t>
      </w:r>
      <w:r w:rsidRPr="00624D24">
        <w:rPr>
          <w:b/>
          <w:lang w:val="en-US"/>
        </w:rPr>
        <w:t>Unicum</w:t>
      </w:r>
      <w:proofErr w:type="spellEnd"/>
      <w:r w:rsidRPr="00624D24">
        <w:rPr>
          <w:b/>
        </w:rPr>
        <w:t xml:space="preserve"> торговым аппаратам</w:t>
      </w:r>
    </w:p>
    <w:p w:rsidR="00675D88" w:rsidRDefault="00675D88">
      <w:r>
        <w:t>Выбор сим-карты</w:t>
      </w:r>
    </w:p>
    <w:p w:rsidR="00675D88" w:rsidRPr="00675D88" w:rsidRDefault="00675D88">
      <w:r>
        <w:t xml:space="preserve">Для работы </w:t>
      </w:r>
      <w:r>
        <w:rPr>
          <w:lang w:val="en-US"/>
        </w:rPr>
        <w:t>GSM</w:t>
      </w:r>
      <w:r w:rsidRPr="00675D88">
        <w:t>-</w:t>
      </w:r>
      <w:r>
        <w:t xml:space="preserve">модема необходимо приобрести </w:t>
      </w:r>
      <w:r>
        <w:rPr>
          <w:lang w:val="en-US"/>
        </w:rPr>
        <w:t>SIM</w:t>
      </w:r>
      <w:r w:rsidRPr="00675D88">
        <w:t>-</w:t>
      </w:r>
      <w:r>
        <w:t>карту, у которой должны быть активированы следующие услуги</w:t>
      </w:r>
      <w:r w:rsidRPr="00675D88">
        <w:t>:</w:t>
      </w:r>
    </w:p>
    <w:p w:rsidR="00675D88" w:rsidRDefault="00675D88" w:rsidP="00675D88">
      <w:pPr>
        <w:pStyle w:val="a3"/>
        <w:numPr>
          <w:ilvl w:val="0"/>
          <w:numId w:val="1"/>
        </w:numPr>
      </w:pPr>
      <w:r>
        <w:rPr>
          <w:lang w:val="en-US"/>
        </w:rPr>
        <w:t>GPRS</w:t>
      </w:r>
      <w:r w:rsidRPr="00675D88">
        <w:t>-</w:t>
      </w:r>
      <w:r>
        <w:t>интернет с округлением не более 1 КБ (или с округлением не более 10 КБ, но с бесплатным 1 КБ в начале сессии)</w:t>
      </w:r>
    </w:p>
    <w:p w:rsidR="00675D88" w:rsidRDefault="00675D88" w:rsidP="00675D88">
      <w:pPr>
        <w:pStyle w:val="a3"/>
        <w:numPr>
          <w:ilvl w:val="0"/>
          <w:numId w:val="1"/>
        </w:numPr>
      </w:pPr>
      <w:r>
        <w:t xml:space="preserve">Входящие </w:t>
      </w:r>
      <w:r>
        <w:rPr>
          <w:lang w:val="en-US"/>
        </w:rPr>
        <w:t>SMS</w:t>
      </w:r>
      <w:r>
        <w:t>-сообщения</w:t>
      </w:r>
    </w:p>
    <w:p w:rsidR="00675D88" w:rsidRDefault="00675D88" w:rsidP="00675D88">
      <w:pPr>
        <w:pStyle w:val="a3"/>
        <w:numPr>
          <w:ilvl w:val="0"/>
          <w:numId w:val="1"/>
        </w:numPr>
      </w:pPr>
      <w:r>
        <w:t>Входящие голосовые вызовы. В качестве альтернативы голосовым вызовам можно использовать сим-карты с входящими вызовами данных (</w:t>
      </w:r>
      <w:r>
        <w:rPr>
          <w:lang w:val="en-US"/>
        </w:rPr>
        <w:t>CSD</w:t>
      </w:r>
      <w:r w:rsidRPr="00675D88">
        <w:t>)</w:t>
      </w:r>
      <w:r w:rsidR="00A2189F" w:rsidRPr="00A2189F">
        <w:t xml:space="preserve"> </w:t>
      </w:r>
      <w:r w:rsidR="00A2189F">
        <w:t>(ТОЛЬКО НА ТЕРРИТОРИИ РФ, а в случае подключения к собственному серверу – только на территории той страны, в которой физически располагается сервер</w:t>
      </w:r>
      <w:r w:rsidR="00A2189F" w:rsidRPr="00A2189F">
        <w:t>)</w:t>
      </w:r>
      <w:r>
        <w:t xml:space="preserve">. При использовании </w:t>
      </w:r>
      <w:r>
        <w:rPr>
          <w:lang w:val="en-US"/>
        </w:rPr>
        <w:t>CSD</w:t>
      </w:r>
      <w:r w:rsidRPr="00675D88">
        <w:t xml:space="preserve"> </w:t>
      </w:r>
      <w:r>
        <w:t xml:space="preserve">вместо голосовых вызовов время отправки запросов увеличено. Также необходимо не отключать галку </w:t>
      </w:r>
      <w:r>
        <w:rPr>
          <w:lang w:val="en-US"/>
        </w:rPr>
        <w:t>CSD</w:t>
      </w:r>
      <w:r>
        <w:t xml:space="preserve"> в онлайн-мониторинге на странице </w:t>
      </w:r>
      <w:r w:rsidRPr="00675D88">
        <w:t>“</w:t>
      </w:r>
      <w:r>
        <w:t>Опции соединения с сервером</w:t>
      </w:r>
      <w:r w:rsidRPr="00675D88">
        <w:t>”</w:t>
      </w:r>
      <w:r>
        <w:t>, а в случае перерегистрации, проверить, что эта галка установлена.</w:t>
      </w:r>
    </w:p>
    <w:p w:rsidR="00675D88" w:rsidRPr="00675D88" w:rsidRDefault="00675D88" w:rsidP="00675D88">
      <w:r>
        <w:t xml:space="preserve">У </w:t>
      </w:r>
      <w:r>
        <w:rPr>
          <w:lang w:val="en-US"/>
        </w:rPr>
        <w:t>SIM</w:t>
      </w:r>
      <w:r w:rsidRPr="00675D88">
        <w:t>-</w:t>
      </w:r>
      <w:r>
        <w:t>карты должны быть ОТКЛЮЧЕНЕЫ следующие услуги / возможности</w:t>
      </w:r>
      <w:r w:rsidRPr="00675D88">
        <w:t>:</w:t>
      </w:r>
    </w:p>
    <w:p w:rsidR="00675D88" w:rsidRPr="00675D88" w:rsidRDefault="00675D88" w:rsidP="00675D88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>PIN-</w:t>
      </w:r>
      <w:r>
        <w:t>код</w:t>
      </w:r>
    </w:p>
    <w:p w:rsidR="00675D88" w:rsidRPr="00675D88" w:rsidRDefault="00675D88" w:rsidP="00675D88">
      <w:pPr>
        <w:pStyle w:val="a3"/>
        <w:numPr>
          <w:ilvl w:val="0"/>
          <w:numId w:val="2"/>
        </w:numPr>
        <w:rPr>
          <w:lang w:val="en-US"/>
        </w:rPr>
      </w:pPr>
      <w:r>
        <w:t>Автоответчик</w:t>
      </w:r>
      <w:r w:rsidR="00A2189F">
        <w:rPr>
          <w:lang w:val="en-US"/>
        </w:rPr>
        <w:t xml:space="preserve"> – </w:t>
      </w:r>
      <w:r w:rsidR="00A2189F">
        <w:t>ОБЯЗАТЕЛЬНО!!!!!!!!!!!!!!!!!!!!!!!!!!!!!!!!!!!!!</w:t>
      </w:r>
    </w:p>
    <w:p w:rsidR="00675D88" w:rsidRPr="00675D88" w:rsidRDefault="00675D88" w:rsidP="00675D88">
      <w:pPr>
        <w:pStyle w:val="a3"/>
        <w:numPr>
          <w:ilvl w:val="0"/>
          <w:numId w:val="2"/>
        </w:numPr>
        <w:rPr>
          <w:lang w:val="en-US"/>
        </w:rPr>
      </w:pPr>
      <w:proofErr w:type="spellStart"/>
      <w:r>
        <w:t>антиАОН</w:t>
      </w:r>
      <w:proofErr w:type="spellEnd"/>
    </w:p>
    <w:p w:rsidR="00675D88" w:rsidRDefault="00675D88" w:rsidP="00675D88">
      <w:r>
        <w:t>Сим-карт</w:t>
      </w:r>
      <w:r w:rsidR="00D33C22">
        <w:t>а</w:t>
      </w:r>
      <w:r>
        <w:t xml:space="preserve"> не должна быть в сети </w:t>
      </w:r>
      <w:r>
        <w:rPr>
          <w:lang w:val="en-US"/>
        </w:rPr>
        <w:t>M</w:t>
      </w:r>
      <w:r w:rsidRPr="00675D88">
        <w:t>2</w:t>
      </w:r>
      <w:r>
        <w:rPr>
          <w:lang w:val="en-US"/>
        </w:rPr>
        <w:t>M</w:t>
      </w:r>
      <w:r>
        <w:t>, так как в этом случае, она</w:t>
      </w:r>
      <w:r w:rsidR="00A2189F">
        <w:t xml:space="preserve"> скорее всего</w:t>
      </w:r>
      <w:r>
        <w:t xml:space="preserve"> поддерживает </w:t>
      </w:r>
      <w:r>
        <w:rPr>
          <w:lang w:val="en-US"/>
        </w:rPr>
        <w:t>SMS</w:t>
      </w:r>
      <w:r w:rsidRPr="00675D88">
        <w:t xml:space="preserve"> </w:t>
      </w:r>
      <w:r>
        <w:t xml:space="preserve">и </w:t>
      </w:r>
      <w:r>
        <w:rPr>
          <w:lang w:val="en-US"/>
        </w:rPr>
        <w:t>CSD</w:t>
      </w:r>
      <w:r w:rsidRPr="00675D88">
        <w:t>-</w:t>
      </w:r>
      <w:r>
        <w:t xml:space="preserve">связь только в рамках сети </w:t>
      </w:r>
      <w:r>
        <w:rPr>
          <w:lang w:val="en-US"/>
        </w:rPr>
        <w:t>M</w:t>
      </w:r>
      <w:r w:rsidRPr="00675D88">
        <w:t>2</w:t>
      </w:r>
      <w:r>
        <w:rPr>
          <w:lang w:val="en-US"/>
        </w:rPr>
        <w:t>M</w:t>
      </w:r>
      <w:r>
        <w:t>.</w:t>
      </w:r>
    </w:p>
    <w:p w:rsidR="00D33C22" w:rsidRPr="00675D88" w:rsidRDefault="00D33C22" w:rsidP="00675D88">
      <w:r>
        <w:t xml:space="preserve">Не рекомендуется использовать сим-карты с </w:t>
      </w:r>
      <w:proofErr w:type="spellStart"/>
      <w:r>
        <w:t>безлимитным</w:t>
      </w:r>
      <w:proofErr w:type="spellEnd"/>
      <w:r>
        <w:t xml:space="preserve"> интернетом.</w:t>
      </w:r>
    </w:p>
    <w:p w:rsidR="00675D88" w:rsidRPr="00675D88" w:rsidRDefault="00675D88" w:rsidP="00675D88">
      <w:r>
        <w:t xml:space="preserve">Для успешного подключения необходимо знать следующие параметры </w:t>
      </w:r>
      <w:r>
        <w:rPr>
          <w:lang w:val="en-US"/>
        </w:rPr>
        <w:t>SIM</w:t>
      </w:r>
      <w:r w:rsidRPr="00675D88">
        <w:t>-</w:t>
      </w:r>
      <w:r>
        <w:t>карты</w:t>
      </w:r>
      <w:r w:rsidRPr="00675D88">
        <w:t>:</w:t>
      </w:r>
    </w:p>
    <w:p w:rsidR="00675D88" w:rsidRDefault="000904BC" w:rsidP="00675D88">
      <w:pPr>
        <w:pStyle w:val="a3"/>
        <w:numPr>
          <w:ilvl w:val="0"/>
          <w:numId w:val="3"/>
        </w:numPr>
      </w:pPr>
      <w:r>
        <w:t>Н</w:t>
      </w:r>
      <w:r w:rsidR="00675D88">
        <w:t>омер телефона в международном формате.</w:t>
      </w:r>
    </w:p>
    <w:p w:rsidR="000904BC" w:rsidRDefault="000904BC" w:rsidP="00675D88">
      <w:pPr>
        <w:pStyle w:val="a3"/>
        <w:numPr>
          <w:ilvl w:val="0"/>
          <w:numId w:val="3"/>
        </w:numPr>
      </w:pPr>
      <w:r>
        <w:t xml:space="preserve">Точка доступа для пользования услугой </w:t>
      </w:r>
      <w:r>
        <w:rPr>
          <w:lang w:val="en-US"/>
        </w:rPr>
        <w:t>GPRS</w:t>
      </w:r>
      <w:r w:rsidRPr="000904BC">
        <w:t>-</w:t>
      </w:r>
      <w:r>
        <w:t xml:space="preserve">интернет (для </w:t>
      </w:r>
      <w:r>
        <w:rPr>
          <w:lang w:val="en-US"/>
        </w:rPr>
        <w:t>SIM</w:t>
      </w:r>
      <w:r w:rsidRPr="000904BC">
        <w:t>-</w:t>
      </w:r>
      <w:r>
        <w:t>карт Билайн точка доступа</w:t>
      </w:r>
      <w:r w:rsidRPr="000904BC">
        <w:t xml:space="preserve">: </w:t>
      </w:r>
      <w:r>
        <w:rPr>
          <w:lang w:val="en-US"/>
        </w:rPr>
        <w:t>internet</w:t>
      </w:r>
      <w:r w:rsidRPr="000904BC">
        <w:t>.</w:t>
      </w:r>
      <w:r>
        <w:rPr>
          <w:lang w:val="en-US"/>
        </w:rPr>
        <w:t>beeline</w:t>
      </w:r>
      <w:r w:rsidRPr="000904BC">
        <w:t>.</w:t>
      </w:r>
      <w:proofErr w:type="spellStart"/>
      <w:r>
        <w:rPr>
          <w:lang w:val="en-US"/>
        </w:rPr>
        <w:t>ru</w:t>
      </w:r>
      <w:proofErr w:type="spellEnd"/>
      <w:r w:rsidRPr="000904BC">
        <w:t xml:space="preserve"> </w:t>
      </w:r>
      <w:r>
        <w:t xml:space="preserve">или </w:t>
      </w:r>
      <w:hyperlink r:id="rId5" w:history="1">
        <w:r w:rsidRPr="00416CAC">
          <w:rPr>
            <w:rStyle w:val="a4"/>
            <w:lang w:val="en-US"/>
          </w:rPr>
          <w:t>home</w:t>
        </w:r>
        <w:r w:rsidRPr="00416CAC">
          <w:rPr>
            <w:rStyle w:val="a4"/>
          </w:rPr>
          <w:t>.</w:t>
        </w:r>
        <w:r w:rsidRPr="00416CAC">
          <w:rPr>
            <w:rStyle w:val="a4"/>
            <w:lang w:val="en-US"/>
          </w:rPr>
          <w:t>beeline</w:t>
        </w:r>
        <w:r w:rsidRPr="00416CAC">
          <w:rPr>
            <w:rStyle w:val="a4"/>
          </w:rPr>
          <w:t>.</w:t>
        </w:r>
        <w:proofErr w:type="spellStart"/>
        <w:r w:rsidRPr="00416CAC">
          <w:rPr>
            <w:rStyle w:val="a4"/>
            <w:lang w:val="en-US"/>
          </w:rPr>
          <w:t>ru</w:t>
        </w:r>
        <w:proofErr w:type="spellEnd"/>
      </w:hyperlink>
      <w:r>
        <w:t>, в зависимости от тарифа, для МТС</w:t>
      </w:r>
      <w:r w:rsidRPr="000904BC">
        <w:t xml:space="preserve">: </w:t>
      </w:r>
      <w:r>
        <w:rPr>
          <w:lang w:val="en-US"/>
        </w:rPr>
        <w:t>internet</w:t>
      </w:r>
      <w:r w:rsidRPr="000904BC">
        <w:t>.</w:t>
      </w:r>
      <w:proofErr w:type="spellStart"/>
      <w:r>
        <w:rPr>
          <w:lang w:val="en-US"/>
        </w:rPr>
        <w:t>mts</w:t>
      </w:r>
      <w:proofErr w:type="spellEnd"/>
      <w:r w:rsidRPr="000904BC">
        <w:t>.</w:t>
      </w:r>
      <w:proofErr w:type="spellStart"/>
      <w:r>
        <w:rPr>
          <w:lang w:val="en-US"/>
        </w:rPr>
        <w:t>ru</w:t>
      </w:r>
      <w:proofErr w:type="spellEnd"/>
      <w:r>
        <w:t>, для Мегафон</w:t>
      </w:r>
      <w:r w:rsidRPr="000904BC">
        <w:t xml:space="preserve">: </w:t>
      </w:r>
      <w:r>
        <w:rPr>
          <w:lang w:val="en-US"/>
        </w:rPr>
        <w:t>internet</w:t>
      </w:r>
      <w:r>
        <w:t>, для Теле-2</w:t>
      </w:r>
      <w:r w:rsidRPr="000904BC">
        <w:t xml:space="preserve">: </w:t>
      </w:r>
      <w:r>
        <w:rPr>
          <w:lang w:val="en-US"/>
        </w:rPr>
        <w:t>internet</w:t>
      </w:r>
      <w:r w:rsidRPr="000904BC">
        <w:t>.</w:t>
      </w:r>
      <w:r>
        <w:rPr>
          <w:lang w:val="en-US"/>
        </w:rPr>
        <w:t>tele</w:t>
      </w:r>
      <w:r w:rsidRPr="000904BC">
        <w:t>2.</w:t>
      </w:r>
      <w:proofErr w:type="spellStart"/>
      <w:r>
        <w:rPr>
          <w:lang w:val="en-US"/>
        </w:rPr>
        <w:t>ru</w:t>
      </w:r>
      <w:proofErr w:type="spellEnd"/>
      <w:r>
        <w:t xml:space="preserve">, …). Не путать с точкой доступа для услуги </w:t>
      </w:r>
      <w:r>
        <w:rPr>
          <w:lang w:val="en-US"/>
        </w:rPr>
        <w:t>GPS</w:t>
      </w:r>
      <w:r w:rsidRPr="000904BC">
        <w:t>-</w:t>
      </w:r>
      <w:r>
        <w:rPr>
          <w:lang w:val="en-US"/>
        </w:rPr>
        <w:t>WAP</w:t>
      </w:r>
      <w:r>
        <w:t xml:space="preserve">. Как правило, при подключении через точку доступа </w:t>
      </w:r>
      <w:r>
        <w:rPr>
          <w:lang w:val="en-US"/>
        </w:rPr>
        <w:t>WAP</w:t>
      </w:r>
      <w:r>
        <w:t>, оплата трафика производится по завышенным тарифам.</w:t>
      </w:r>
    </w:p>
    <w:p w:rsidR="000904BC" w:rsidRDefault="000904BC" w:rsidP="000904BC">
      <w:pPr>
        <w:pStyle w:val="a3"/>
        <w:numPr>
          <w:ilvl w:val="0"/>
          <w:numId w:val="3"/>
        </w:numPr>
      </w:pPr>
      <w:r>
        <w:t xml:space="preserve">Логин и пароль для подключения к точке доступа (для </w:t>
      </w:r>
      <w:r>
        <w:rPr>
          <w:lang w:val="en-US"/>
        </w:rPr>
        <w:t>SIM</w:t>
      </w:r>
      <w:r w:rsidRPr="000904BC">
        <w:t>-</w:t>
      </w:r>
      <w:r>
        <w:t>карт Билайн логин и пароль</w:t>
      </w:r>
      <w:r w:rsidRPr="000904BC">
        <w:t xml:space="preserve">: </w:t>
      </w:r>
      <w:r>
        <w:rPr>
          <w:lang w:val="en-US"/>
        </w:rPr>
        <w:t>beeline</w:t>
      </w:r>
      <w:r w:rsidRPr="000904BC">
        <w:t>/</w:t>
      </w:r>
      <w:r>
        <w:rPr>
          <w:lang w:val="en-US"/>
        </w:rPr>
        <w:t>beeline</w:t>
      </w:r>
      <w:r>
        <w:t>, для МТС</w:t>
      </w:r>
      <w:r w:rsidRPr="000904BC">
        <w:t xml:space="preserve">: </w:t>
      </w:r>
      <w:proofErr w:type="spellStart"/>
      <w:r>
        <w:rPr>
          <w:lang w:val="en-US"/>
        </w:rPr>
        <w:t>mts</w:t>
      </w:r>
      <w:proofErr w:type="spellEnd"/>
      <w:r>
        <w:t>/</w:t>
      </w:r>
      <w:proofErr w:type="spellStart"/>
      <w:r>
        <w:rPr>
          <w:lang w:val="en-US"/>
        </w:rPr>
        <w:t>mts</w:t>
      </w:r>
      <w:proofErr w:type="spellEnd"/>
      <w:r>
        <w:t>, для Мегафон</w:t>
      </w:r>
      <w:r w:rsidRPr="000904BC">
        <w:t xml:space="preserve">: </w:t>
      </w:r>
      <w:proofErr w:type="spellStart"/>
      <w:r>
        <w:rPr>
          <w:lang w:val="en-US"/>
        </w:rPr>
        <w:t>gdata</w:t>
      </w:r>
      <w:proofErr w:type="spellEnd"/>
      <w:r w:rsidRPr="000904BC">
        <w:t>/</w:t>
      </w:r>
      <w:proofErr w:type="spellStart"/>
      <w:r>
        <w:rPr>
          <w:lang w:val="en-US"/>
        </w:rPr>
        <w:t>gdata</w:t>
      </w:r>
      <w:proofErr w:type="spellEnd"/>
      <w:r>
        <w:t>, для Теле-2</w:t>
      </w:r>
      <w:r w:rsidRPr="000904BC">
        <w:t xml:space="preserve">: </w:t>
      </w:r>
      <w:r>
        <w:rPr>
          <w:lang w:val="en-US"/>
        </w:rPr>
        <w:t>tele</w:t>
      </w:r>
      <w:r w:rsidRPr="000904BC">
        <w:t>2/</w:t>
      </w:r>
      <w:r>
        <w:rPr>
          <w:lang w:val="en-US"/>
        </w:rPr>
        <w:t>tele</w:t>
      </w:r>
      <w:r w:rsidRPr="000904BC">
        <w:t>2</w:t>
      </w:r>
      <w:r>
        <w:t>, …)</w:t>
      </w:r>
    </w:p>
    <w:p w:rsidR="00A2189F" w:rsidRDefault="00A2189F" w:rsidP="000904BC">
      <w:pPr>
        <w:pStyle w:val="a3"/>
        <w:numPr>
          <w:ilvl w:val="0"/>
          <w:numId w:val="3"/>
        </w:numPr>
      </w:pPr>
      <w:r>
        <w:t>Наличие услуги входящих голосовых вызовов.</w:t>
      </w:r>
    </w:p>
    <w:p w:rsidR="00A2189F" w:rsidRDefault="00A2189F" w:rsidP="000904BC">
      <w:pPr>
        <w:pStyle w:val="a3"/>
        <w:numPr>
          <w:ilvl w:val="0"/>
          <w:numId w:val="3"/>
        </w:numPr>
      </w:pPr>
      <w:r>
        <w:t>Наличие услуги входящих вызовов данных (</w:t>
      </w:r>
      <w:r>
        <w:rPr>
          <w:lang w:val="en-US"/>
        </w:rPr>
        <w:t>CSD</w:t>
      </w:r>
      <w:r>
        <w:t>).</w:t>
      </w:r>
    </w:p>
    <w:p w:rsidR="000C7638" w:rsidRPr="00624D24" w:rsidRDefault="000C7638" w:rsidP="00624D24">
      <w:pPr>
        <w:jc w:val="center"/>
        <w:rPr>
          <w:b/>
        </w:rPr>
      </w:pPr>
      <w:r w:rsidRPr="00624D24">
        <w:rPr>
          <w:b/>
        </w:rPr>
        <w:t>Совместимость и указание первоначальных настроек при заказе комплекта плат.</w:t>
      </w:r>
    </w:p>
    <w:p w:rsidR="00106C07" w:rsidRPr="000C7638" w:rsidRDefault="00106C07" w:rsidP="000904BC">
      <w:r>
        <w:t xml:space="preserve">Для подключения онлайн-мониторинга в аппарат необходимо установить </w:t>
      </w:r>
      <w:r w:rsidR="00A2189F">
        <w:t xml:space="preserve">устройство </w:t>
      </w:r>
      <w:r w:rsidR="00A2189F" w:rsidRPr="00A2189F">
        <w:t>“</w:t>
      </w:r>
      <w:proofErr w:type="spellStart"/>
      <w:r w:rsidR="00A2189F">
        <w:rPr>
          <w:lang w:val="en-US"/>
        </w:rPr>
        <w:t>Unicum</w:t>
      </w:r>
      <w:proofErr w:type="spellEnd"/>
      <w:r w:rsidR="00A2189F" w:rsidRPr="00A2189F">
        <w:t xml:space="preserve"> </w:t>
      </w:r>
      <w:r w:rsidR="00A2189F">
        <w:rPr>
          <w:lang w:val="en-US"/>
        </w:rPr>
        <w:t>Telemetry</w:t>
      </w:r>
      <w:r w:rsidR="00A2189F" w:rsidRPr="00A2189F">
        <w:t xml:space="preserve"> </w:t>
      </w:r>
      <w:r w:rsidR="00A2189F">
        <w:rPr>
          <w:lang w:val="en-US"/>
        </w:rPr>
        <w:t>Kit</w:t>
      </w:r>
      <w:r w:rsidR="00A2189F" w:rsidRPr="00A2189F">
        <w:t>”</w:t>
      </w:r>
      <w:r w:rsidR="00A2189F">
        <w:t xml:space="preserve">. </w:t>
      </w:r>
      <w:r>
        <w:t xml:space="preserve">Данный комплект можно установить только в аппараты, которые </w:t>
      </w:r>
      <w:r w:rsidR="00C3574A">
        <w:t>прошли испытания и внесены в реестр в сервере онлайн-мониторинга. Дополнительно к аппарату предъявляются следующие требования</w:t>
      </w:r>
      <w:r w:rsidR="00C3574A" w:rsidRPr="000C7638">
        <w:t>:</w:t>
      </w:r>
    </w:p>
    <w:p w:rsidR="00C3574A" w:rsidRPr="00C3574A" w:rsidRDefault="00C3574A" w:rsidP="00C3574A">
      <w:pPr>
        <w:pStyle w:val="a3"/>
        <w:numPr>
          <w:ilvl w:val="0"/>
          <w:numId w:val="5"/>
        </w:numPr>
      </w:pPr>
      <w:r>
        <w:t>Аппарат должен функционировать в платном режиме</w:t>
      </w:r>
    </w:p>
    <w:p w:rsidR="00C3574A" w:rsidRDefault="00C3574A" w:rsidP="00C3574A">
      <w:pPr>
        <w:pStyle w:val="a3"/>
        <w:numPr>
          <w:ilvl w:val="0"/>
          <w:numId w:val="5"/>
        </w:numPr>
      </w:pPr>
      <w:r>
        <w:lastRenderedPageBreak/>
        <w:t xml:space="preserve">В аппарате должны использоваться платежные системы в протоколе </w:t>
      </w:r>
      <w:r>
        <w:rPr>
          <w:lang w:val="en-US"/>
        </w:rPr>
        <w:t>MDB</w:t>
      </w:r>
      <w:r w:rsidRPr="00C3574A">
        <w:t xml:space="preserve"> (</w:t>
      </w:r>
      <w:r>
        <w:t xml:space="preserve">протокол </w:t>
      </w:r>
      <w:r>
        <w:rPr>
          <w:lang w:val="en-US"/>
        </w:rPr>
        <w:t>Executive</w:t>
      </w:r>
      <w:r w:rsidRPr="00C3574A">
        <w:t xml:space="preserve"> </w:t>
      </w:r>
      <w:r>
        <w:t>не поддерживается онлайн-мониторингом)</w:t>
      </w:r>
    </w:p>
    <w:p w:rsidR="00C3574A" w:rsidRPr="00C3574A" w:rsidRDefault="00C3574A" w:rsidP="00C3574A">
      <w:pPr>
        <w:pStyle w:val="a3"/>
        <w:numPr>
          <w:ilvl w:val="0"/>
          <w:numId w:val="5"/>
        </w:numPr>
      </w:pPr>
      <w:r>
        <w:t xml:space="preserve">Аппарат должен поддерживать </w:t>
      </w:r>
      <w:r>
        <w:rPr>
          <w:lang w:val="en-US"/>
        </w:rPr>
        <w:t>MDB</w:t>
      </w:r>
      <w:r w:rsidRPr="00C3574A">
        <w:t>-</w:t>
      </w:r>
      <w:r>
        <w:rPr>
          <w:lang w:val="en-US"/>
        </w:rPr>
        <w:t>cashless</w:t>
      </w:r>
      <w:r w:rsidRPr="00C3574A">
        <w:t xml:space="preserve"> 1</w:t>
      </w:r>
      <w:r>
        <w:t>.</w:t>
      </w:r>
    </w:p>
    <w:p w:rsidR="00106C07" w:rsidRDefault="00106C07" w:rsidP="000904BC">
      <w:r>
        <w:t xml:space="preserve">При заказе </w:t>
      </w:r>
      <w:r w:rsidR="00A2189F">
        <w:t xml:space="preserve">данного устройства, необходимо сообщить требуемые аппаратные опции, а также </w:t>
      </w:r>
      <w:r>
        <w:rPr>
          <w:lang w:val="en-US"/>
        </w:rPr>
        <w:t>MDB</w:t>
      </w:r>
      <w:r w:rsidRPr="00106C07">
        <w:t>-</w:t>
      </w:r>
      <w:r>
        <w:t xml:space="preserve">настройки, которые будут прошиты в </w:t>
      </w:r>
      <w:r w:rsidR="00A2189F">
        <w:t>устройство.</w:t>
      </w:r>
    </w:p>
    <w:p w:rsidR="00A2189F" w:rsidRDefault="00A2189F" w:rsidP="000904BC">
      <w:pPr>
        <w:rPr>
          <w:lang w:val="en-US"/>
        </w:rPr>
      </w:pPr>
      <w:r>
        <w:t>Доступны следующие опции</w:t>
      </w:r>
      <w:r>
        <w:rPr>
          <w:lang w:val="en-US"/>
        </w:rPr>
        <w:t>:</w:t>
      </w:r>
    </w:p>
    <w:p w:rsidR="00A2189F" w:rsidRDefault="004E23C5" w:rsidP="004E23C5">
      <w:pPr>
        <w:pStyle w:val="a3"/>
        <w:numPr>
          <w:ilvl w:val="0"/>
          <w:numId w:val="8"/>
        </w:numPr>
      </w:pPr>
      <w:r>
        <w:t xml:space="preserve">Порт </w:t>
      </w:r>
      <w:r>
        <w:rPr>
          <w:lang w:val="en-US"/>
        </w:rPr>
        <w:t>Ethernet</w:t>
      </w:r>
      <w:r>
        <w:t xml:space="preserve"> (позволяет использовать карточную систему с хранением кредита на сервере).</w:t>
      </w:r>
    </w:p>
    <w:p w:rsidR="004E23C5" w:rsidRDefault="004E23C5" w:rsidP="004E23C5">
      <w:pPr>
        <w:pStyle w:val="a3"/>
        <w:numPr>
          <w:ilvl w:val="0"/>
          <w:numId w:val="8"/>
        </w:numPr>
      </w:pPr>
      <w:r>
        <w:t>Аккумулятор (позволяет отслеживать отключение аппарата от сети, а также перемещение выключенного аппарата в течение суток).</w:t>
      </w:r>
    </w:p>
    <w:p w:rsidR="004E23C5" w:rsidRDefault="004E23C5" w:rsidP="004E23C5">
      <w:pPr>
        <w:pStyle w:val="a3"/>
        <w:numPr>
          <w:ilvl w:val="0"/>
          <w:numId w:val="8"/>
        </w:numPr>
      </w:pPr>
      <w:r>
        <w:t xml:space="preserve">Инфракрасный порт </w:t>
      </w:r>
      <w:r>
        <w:rPr>
          <w:lang w:val="en-US"/>
        </w:rPr>
        <w:t>IRDA</w:t>
      </w:r>
      <w:r w:rsidRPr="004E23C5">
        <w:t xml:space="preserve"> (</w:t>
      </w:r>
      <w:r>
        <w:t xml:space="preserve">позволяет считывать аудит-данные на сторонние устройства с помощью протокола </w:t>
      </w:r>
      <w:r>
        <w:rPr>
          <w:lang w:val="en-US"/>
        </w:rPr>
        <w:t>DDCMP</w:t>
      </w:r>
      <w:r w:rsidRPr="004E23C5">
        <w:t>)</w:t>
      </w:r>
      <w:r>
        <w:t>.</w:t>
      </w:r>
    </w:p>
    <w:p w:rsidR="008E5025" w:rsidRPr="004E23C5" w:rsidRDefault="008E5025" w:rsidP="004E23C5">
      <w:pPr>
        <w:pStyle w:val="a3"/>
        <w:numPr>
          <w:ilvl w:val="0"/>
          <w:numId w:val="8"/>
        </w:numPr>
      </w:pPr>
      <w:r>
        <w:t>2</w:t>
      </w:r>
      <w:r>
        <w:rPr>
          <w:lang w:val="en-US"/>
        </w:rPr>
        <w:t>G</w:t>
      </w:r>
      <w:r>
        <w:t xml:space="preserve"> или </w:t>
      </w:r>
      <w:r>
        <w:rPr>
          <w:lang w:val="en-US"/>
        </w:rPr>
        <w:t>3G</w:t>
      </w:r>
      <w:r>
        <w:t xml:space="preserve"> модем.</w:t>
      </w:r>
    </w:p>
    <w:p w:rsidR="004E23C5" w:rsidRPr="004E23C5" w:rsidRDefault="004E23C5" w:rsidP="000904BC">
      <w:r>
        <w:t>Из основных настроек следует указать следующие (их можно будет поменять впоследствии через удаленное управление</w:t>
      </w:r>
      <w:r w:rsidRPr="004E23C5">
        <w:t>):</w:t>
      </w:r>
    </w:p>
    <w:p w:rsidR="00106C07" w:rsidRDefault="00106C07" w:rsidP="00106C07">
      <w:pPr>
        <w:pStyle w:val="a3"/>
        <w:numPr>
          <w:ilvl w:val="0"/>
          <w:numId w:val="4"/>
        </w:numPr>
      </w:pPr>
      <w:r>
        <w:t xml:space="preserve">Десятичная точка, которая используется в торговом аппарате и в подключенных платежных </w:t>
      </w:r>
      <w:r w:rsidR="00C3574A">
        <w:t>системах.</w:t>
      </w:r>
      <w:r w:rsidR="00725E7F">
        <w:t xml:space="preserve"> По умолчанию, десятичная точка определяется автоматически по подключенным платежным системам</w:t>
      </w:r>
      <w:r w:rsidR="00C3574A">
        <w:t>.</w:t>
      </w:r>
    </w:p>
    <w:p w:rsidR="00C3574A" w:rsidRDefault="00C3574A" w:rsidP="00106C07">
      <w:pPr>
        <w:pStyle w:val="a3"/>
        <w:numPr>
          <w:ilvl w:val="0"/>
          <w:numId w:val="4"/>
        </w:numPr>
      </w:pPr>
      <w:proofErr w:type="spellStart"/>
      <w:r>
        <w:t>Скейлинг</w:t>
      </w:r>
      <w:proofErr w:type="spellEnd"/>
      <w:r>
        <w:t xml:space="preserve">-фактор. Это – число от 1 до 255, которое является множителем цен в </w:t>
      </w:r>
      <w:r w:rsidR="00725E7F">
        <w:t xml:space="preserve">стандарте </w:t>
      </w:r>
      <w:r w:rsidR="00725E7F">
        <w:rPr>
          <w:lang w:val="en-US"/>
        </w:rPr>
        <w:t>MDB</w:t>
      </w:r>
      <w:r>
        <w:t xml:space="preserve">. Чем больше данное число, тем более большие цены могут обрабатываться, но и дискретность принимаемых денег / цен – также больше. </w:t>
      </w:r>
      <w:r w:rsidR="00570D85">
        <w:t xml:space="preserve">Максимально возможная цена / кредит равны 65534 умножить на данный </w:t>
      </w:r>
      <w:proofErr w:type="spellStart"/>
      <w:r w:rsidR="00570D85">
        <w:t>скейлинг</w:t>
      </w:r>
      <w:proofErr w:type="spellEnd"/>
      <w:r w:rsidR="00570D85">
        <w:t xml:space="preserve">-фактор. Дискретность цен / кредита равна данному </w:t>
      </w:r>
      <w:proofErr w:type="spellStart"/>
      <w:r w:rsidR="00570D85">
        <w:t>скейлинг</w:t>
      </w:r>
      <w:proofErr w:type="spellEnd"/>
      <w:r w:rsidR="00570D85">
        <w:t xml:space="preserve">-фактору. По умолчанию, </w:t>
      </w:r>
      <w:proofErr w:type="spellStart"/>
      <w:r w:rsidR="00570D85">
        <w:t>скейлинг</w:t>
      </w:r>
      <w:proofErr w:type="spellEnd"/>
      <w:r w:rsidR="00570D85">
        <w:t xml:space="preserve">-фактор равен 50, что при десятичной точке 2 (что означает, что цены задаются в копейках) означает дискретность цен / кредита равной 50-ти копейкам (т. е. цена может быть 0.50, 1.00, 1.50, 2.00, …, цена не может принимать промежуточные значения), а максимально возможная цена / кредит равны 32767.00 (32767 рублей). Для платежных систем с десятичной точкой 0 (цены задаются в рублях) обычно задают </w:t>
      </w:r>
      <w:proofErr w:type="spellStart"/>
      <w:r w:rsidR="00570D85">
        <w:t>скейлинг</w:t>
      </w:r>
      <w:proofErr w:type="spellEnd"/>
      <w:r w:rsidR="00570D85">
        <w:t>-фактор, равный 1 (дискретность = 1 рубль, максимальная цена = 6553</w:t>
      </w:r>
      <w:r w:rsidR="00FB57E3">
        <w:t>4</w:t>
      </w:r>
      <w:r w:rsidR="00570D85">
        <w:t xml:space="preserve"> рубл</w:t>
      </w:r>
      <w:r w:rsidR="00FB57E3">
        <w:t>я</w:t>
      </w:r>
      <w:r w:rsidR="00570D85">
        <w:t xml:space="preserve">). При </w:t>
      </w:r>
      <w:proofErr w:type="spellStart"/>
      <w:r w:rsidR="00570D85">
        <w:t>скейлинг</w:t>
      </w:r>
      <w:proofErr w:type="spellEnd"/>
      <w:r w:rsidR="00570D85">
        <w:t xml:space="preserve">-факторе 1 и десятичной точке </w:t>
      </w:r>
      <w:r w:rsidR="00725E7F">
        <w:t>2</w:t>
      </w:r>
      <w:r w:rsidR="00570D85">
        <w:t xml:space="preserve"> дискретность цен равна 1 копейке, а максимальная цена равна 655 рублей 35 копеек).</w:t>
      </w:r>
    </w:p>
    <w:p w:rsidR="00570D85" w:rsidRDefault="00570D85" w:rsidP="00106C07">
      <w:pPr>
        <w:pStyle w:val="a3"/>
        <w:numPr>
          <w:ilvl w:val="0"/>
          <w:numId w:val="4"/>
        </w:numPr>
      </w:pPr>
      <w:r>
        <w:t>Максимальный наличный кредит, выше которого наличные не будут приниматься (торговый аппарат должен поддерживать данную сумму и максимальный кредит карты должен быть установлен минимум на 1 копейку выше данной суммы). По умолчанию, максимальный кредит устанавливается равным 599.99.</w:t>
      </w:r>
      <w:r w:rsidR="00FB57E3">
        <w:t xml:space="preserve"> Большинство итальянских аппаратов не поддерживают кредит, превышающий значение 655.34.</w:t>
      </w:r>
    </w:p>
    <w:p w:rsidR="000C7638" w:rsidRDefault="000C7638" w:rsidP="000C7638"/>
    <w:p w:rsidR="000C7638" w:rsidRPr="00624D24" w:rsidRDefault="000C7638" w:rsidP="00624D24">
      <w:pPr>
        <w:jc w:val="center"/>
        <w:rPr>
          <w:b/>
        </w:rPr>
      </w:pPr>
      <w:r w:rsidRPr="00624D24">
        <w:rPr>
          <w:b/>
        </w:rPr>
        <w:t xml:space="preserve">Установка </w:t>
      </w:r>
      <w:r w:rsidR="00725E7F">
        <w:rPr>
          <w:b/>
        </w:rPr>
        <w:t>устройства</w:t>
      </w:r>
      <w:r w:rsidRPr="00624D24">
        <w:rPr>
          <w:b/>
        </w:rPr>
        <w:t>.</w:t>
      </w:r>
    </w:p>
    <w:p w:rsidR="000C7638" w:rsidRDefault="000C7638" w:rsidP="000C7638">
      <w:r>
        <w:t>ВНИМАНИЕ! Все подключения необходимо производить при ВЫКЛЮЧЕННОМ питании аппарата!</w:t>
      </w:r>
    </w:p>
    <w:p w:rsidR="000C7638" w:rsidRDefault="000C7638" w:rsidP="000C7638">
      <w:r>
        <w:t xml:space="preserve">Перед установкой </w:t>
      </w:r>
      <w:r w:rsidR="00725E7F">
        <w:t>устройства, в него</w:t>
      </w:r>
      <w:r>
        <w:t xml:space="preserve"> необходимо установить </w:t>
      </w:r>
      <w:r>
        <w:rPr>
          <w:lang w:val="en-US"/>
        </w:rPr>
        <w:t>SIM</w:t>
      </w:r>
      <w:r w:rsidRPr="000C7638">
        <w:t>-</w:t>
      </w:r>
      <w:r>
        <w:t>карту, которая соответствует все</w:t>
      </w:r>
      <w:r w:rsidR="00725E7F">
        <w:t>м</w:t>
      </w:r>
      <w:r>
        <w:t xml:space="preserve"> перечисленным выше требованиям. </w:t>
      </w:r>
      <w:r w:rsidR="00725E7F">
        <w:t xml:space="preserve">Сим-карта вставляется сбоку устройства справа, в ориентации, нарисованной на крышке устройства. Вставлять следует до щелчка. Чтобы вынуть </w:t>
      </w:r>
      <w:r w:rsidR="00725E7F">
        <w:lastRenderedPageBreak/>
        <w:t>сим-карту, необходимо нажать на нее еще раз.</w:t>
      </w:r>
      <w:r>
        <w:t xml:space="preserve"> Запрещается извлекать / устанавливать </w:t>
      </w:r>
      <w:r w:rsidR="00725E7F">
        <w:t xml:space="preserve">сим-карту </w:t>
      </w:r>
      <w:r>
        <w:t xml:space="preserve">при подключенном </w:t>
      </w:r>
      <w:r w:rsidR="00725E7F">
        <w:t>устройстве</w:t>
      </w:r>
      <w:r>
        <w:t>, если питание аппарата включено.</w:t>
      </w:r>
    </w:p>
    <w:p w:rsidR="000C7638" w:rsidRDefault="00BE55A2" w:rsidP="00725E7F">
      <w:pPr>
        <w:ind w:firstLine="708"/>
      </w:pPr>
      <w:r>
        <w:t xml:space="preserve">После этого </w:t>
      </w:r>
      <w:r w:rsidR="00725E7F">
        <w:t>устройство</w:t>
      </w:r>
      <w:r>
        <w:t xml:space="preserve"> устанавлива</w:t>
      </w:r>
      <w:r w:rsidR="00725E7F">
        <w:t>е</w:t>
      </w:r>
      <w:r>
        <w:t xml:space="preserve">тся в аппарат. </w:t>
      </w:r>
      <w:r w:rsidR="00725E7F">
        <w:t>Устройство</w:t>
      </w:r>
      <w:r>
        <w:t xml:space="preserve"> подключается к аппарату через шину </w:t>
      </w:r>
      <w:r>
        <w:rPr>
          <w:lang w:val="en-US"/>
        </w:rPr>
        <w:t>MDB</w:t>
      </w:r>
      <w:r w:rsidRPr="00BE55A2">
        <w:t xml:space="preserve"> (</w:t>
      </w:r>
      <w:r>
        <w:t xml:space="preserve">платежные системы отключаются от контроллера аппарата и подключаются к </w:t>
      </w:r>
      <w:r w:rsidR="00725E7F">
        <w:t>устройству</w:t>
      </w:r>
      <w:r>
        <w:t xml:space="preserve"> с помощью входящего в комплект </w:t>
      </w:r>
      <w:r w:rsidR="00725E7F">
        <w:t>кабеля</w:t>
      </w:r>
      <w:r>
        <w:t xml:space="preserve">, а в контроллер аппарата вместо платежных систем подключается </w:t>
      </w:r>
      <w:r w:rsidR="00725E7F">
        <w:t>устройство</w:t>
      </w:r>
      <w:r>
        <w:t>). Данное подключение проиллюстрировано на следующей схеме</w:t>
      </w:r>
      <w:r w:rsidRPr="00725E7F">
        <w:t>:</w:t>
      </w:r>
    </w:p>
    <w:p w:rsidR="00145D70" w:rsidRPr="0031456A" w:rsidRDefault="00145D70" w:rsidP="00725E7F">
      <w:pPr>
        <w:ind w:firstLine="708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867150" cy="6186166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8944" cy="618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0BB" w:rsidRPr="00145D70" w:rsidRDefault="00D57623" w:rsidP="000C7638">
      <w:pPr>
        <w:rPr>
          <w:b/>
        </w:rPr>
      </w:pPr>
      <w:r w:rsidRPr="00145D70">
        <w:rPr>
          <w:b/>
        </w:rPr>
        <w:t>Настройка и проверка модема</w:t>
      </w:r>
    </w:p>
    <w:p w:rsidR="00D57623" w:rsidRDefault="00D57623" w:rsidP="00D57623">
      <w:pPr>
        <w:pStyle w:val="a3"/>
        <w:numPr>
          <w:ilvl w:val="0"/>
          <w:numId w:val="6"/>
        </w:numPr>
      </w:pPr>
      <w:r>
        <w:t xml:space="preserve">Включить ТА и убедиться, что </w:t>
      </w:r>
      <w:r w:rsidR="0031456A">
        <w:t xml:space="preserve">зеленый светодиод над кнопкой </w:t>
      </w:r>
      <w:r w:rsidR="0031456A" w:rsidRPr="0031456A">
        <w:t>“</w:t>
      </w:r>
      <w:r w:rsidR="0031456A">
        <w:t>OK</w:t>
      </w:r>
      <w:r w:rsidR="0031456A" w:rsidRPr="0031456A">
        <w:t>”</w:t>
      </w:r>
      <w:r w:rsidR="0031456A">
        <w:t xml:space="preserve"> начал промаргивать (что означает, что сеть найдена, см. ниже).</w:t>
      </w:r>
    </w:p>
    <w:p w:rsidR="008E5025" w:rsidRDefault="008E5025" w:rsidP="00D57623">
      <w:pPr>
        <w:pStyle w:val="a3"/>
        <w:numPr>
          <w:ilvl w:val="0"/>
          <w:numId w:val="6"/>
        </w:numPr>
      </w:pPr>
      <w:r>
        <w:t xml:space="preserve">Нажать и удерживать кнопку </w:t>
      </w:r>
      <w:r w:rsidRPr="008E5025">
        <w:t>“</w:t>
      </w:r>
      <w:r>
        <w:rPr>
          <w:lang w:val="en-US"/>
        </w:rPr>
        <w:t>OK</w:t>
      </w:r>
      <w:r w:rsidRPr="008E5025">
        <w:t>”</w:t>
      </w:r>
      <w:r>
        <w:t xml:space="preserve">, чтобы проверить уровень сети. </w:t>
      </w:r>
      <w:r w:rsidR="00B31DA3">
        <w:t>Долж</w:t>
      </w:r>
      <w:r>
        <w:t>н</w:t>
      </w:r>
      <w:r w:rsidR="00B31DA3">
        <w:t>о</w:t>
      </w:r>
      <w:r>
        <w:t xml:space="preserve"> гореть как минимум </w:t>
      </w:r>
      <w:r w:rsidR="00B31DA3">
        <w:t>два (</w:t>
      </w:r>
      <w:r>
        <w:t xml:space="preserve">красный </w:t>
      </w:r>
      <w:r w:rsidR="00B31DA3">
        <w:t xml:space="preserve">и желтый) </w:t>
      </w:r>
      <w:r>
        <w:t>светодиод</w:t>
      </w:r>
      <w:r w:rsidR="00B31DA3">
        <w:t>а</w:t>
      </w:r>
      <w:r>
        <w:t xml:space="preserve"> (но лучше, чтобы горели </w:t>
      </w:r>
      <w:r w:rsidR="00B31DA3">
        <w:t xml:space="preserve">три </w:t>
      </w:r>
      <w:r>
        <w:t xml:space="preserve">или более, см. </w:t>
      </w:r>
      <w:r>
        <w:lastRenderedPageBreak/>
        <w:t xml:space="preserve">ниже). Если горит только </w:t>
      </w:r>
      <w:r w:rsidR="00B31DA3">
        <w:t>два</w:t>
      </w:r>
      <w:r>
        <w:t>, то антенну нужно вынести наружу аппарата. После контроля уровня сигнала отпустить кнопку.</w:t>
      </w:r>
    </w:p>
    <w:p w:rsidR="00D57623" w:rsidRPr="00D57623" w:rsidRDefault="00D57623" w:rsidP="00D57623">
      <w:pPr>
        <w:pStyle w:val="a3"/>
        <w:numPr>
          <w:ilvl w:val="0"/>
          <w:numId w:val="6"/>
        </w:numPr>
      </w:pPr>
      <w:r>
        <w:t xml:space="preserve">В настройках ТА разрешить </w:t>
      </w:r>
      <w:r>
        <w:rPr>
          <w:lang w:val="en-US"/>
        </w:rPr>
        <w:t>MDB</w:t>
      </w:r>
      <w:r w:rsidRPr="00D57623">
        <w:t>-</w:t>
      </w:r>
      <w:r>
        <w:rPr>
          <w:lang w:val="en-US"/>
        </w:rPr>
        <w:t>cashless</w:t>
      </w:r>
      <w:r w:rsidRPr="00D57623">
        <w:t xml:space="preserve"> 1</w:t>
      </w:r>
    </w:p>
    <w:p w:rsidR="00D57623" w:rsidRPr="004224FF" w:rsidRDefault="00D57623" w:rsidP="00D57623">
      <w:pPr>
        <w:pStyle w:val="a3"/>
        <w:numPr>
          <w:ilvl w:val="0"/>
          <w:numId w:val="6"/>
        </w:numPr>
      </w:pPr>
      <w:r>
        <w:t xml:space="preserve">В настройках ТА установить максимальный кредит карты больше, чем максимальный кредит, установленный в настройках </w:t>
      </w:r>
      <w:r w:rsidR="008E5025">
        <w:t>устройства</w:t>
      </w:r>
      <w:r>
        <w:t xml:space="preserve"> (эта настройка равна 599.99, если при заказе не указывалось другого, т. е. нужно установить 600.00 или больше).</w:t>
      </w:r>
    </w:p>
    <w:p w:rsidR="004224FF" w:rsidRDefault="004224FF" w:rsidP="00D57623">
      <w:pPr>
        <w:pStyle w:val="a3"/>
        <w:numPr>
          <w:ilvl w:val="0"/>
          <w:numId w:val="6"/>
        </w:numPr>
      </w:pPr>
      <w:r>
        <w:t xml:space="preserve">В настройках ТА цены настраиваются в прайс-листе </w:t>
      </w:r>
      <w:proofErr w:type="spellStart"/>
      <w:r>
        <w:t>кешлесс</w:t>
      </w:r>
      <w:proofErr w:type="spellEnd"/>
      <w:r>
        <w:t xml:space="preserve"> (даже для наличных продаж)</w:t>
      </w:r>
    </w:p>
    <w:p w:rsidR="00D33C22" w:rsidRDefault="00D33C22" w:rsidP="00D57623">
      <w:pPr>
        <w:pStyle w:val="a3"/>
        <w:numPr>
          <w:ilvl w:val="0"/>
          <w:numId w:val="6"/>
        </w:numPr>
      </w:pPr>
      <w:r>
        <w:t>Выйти из меню и убедиться, что аппарат принимает деньги, отображает принятые деньги на дисплее, производит продажу, выдает сдачу.</w:t>
      </w:r>
    </w:p>
    <w:p w:rsidR="00D33C22" w:rsidRDefault="00D33C22" w:rsidP="00D33C22"/>
    <w:p w:rsidR="00D33C22" w:rsidRPr="00D33C22" w:rsidRDefault="00D33C22" w:rsidP="00D33C22">
      <w:pPr>
        <w:pStyle w:val="a3"/>
        <w:ind w:left="1068"/>
        <w:jc w:val="center"/>
        <w:rPr>
          <w:b/>
        </w:rPr>
      </w:pPr>
      <w:r>
        <w:rPr>
          <w:b/>
        </w:rPr>
        <w:t xml:space="preserve">Регистрация модема на сервере </w:t>
      </w:r>
      <w:proofErr w:type="spellStart"/>
      <w:r>
        <w:rPr>
          <w:b/>
          <w:lang w:val="en-US"/>
        </w:rPr>
        <w:t>Unicum</w:t>
      </w:r>
      <w:proofErr w:type="spellEnd"/>
      <w:r>
        <w:rPr>
          <w:b/>
        </w:rPr>
        <w:t>.</w:t>
      </w:r>
    </w:p>
    <w:p w:rsidR="00D33C22" w:rsidRDefault="00D33C22" w:rsidP="00D33C22">
      <w:pPr>
        <w:ind w:firstLine="708"/>
        <w:jc w:val="both"/>
      </w:pPr>
      <w:r>
        <w:t xml:space="preserve">Регистрация модема на сервере </w:t>
      </w:r>
      <w:proofErr w:type="spellStart"/>
      <w:r>
        <w:t>Unicum</w:t>
      </w:r>
      <w:proofErr w:type="spellEnd"/>
      <w:r>
        <w:t xml:space="preserve"> осуществляется администратором системы. На момент подключения ТА должен быть включен, а баланс сим-карты положительный.</w:t>
      </w:r>
    </w:p>
    <w:p w:rsidR="00D33C22" w:rsidRPr="00FD0D41" w:rsidRDefault="00D33C22" w:rsidP="00D33C22">
      <w:pPr>
        <w:ind w:firstLine="708"/>
        <w:jc w:val="both"/>
        <w:rPr>
          <w:rStyle w:val="a4"/>
          <w:rFonts w:ascii="Arial" w:hAnsi="Arial" w:cs="Arial"/>
          <w:sz w:val="18"/>
          <w:szCs w:val="18"/>
        </w:rPr>
      </w:pPr>
      <w:r>
        <w:t xml:space="preserve">Для выполнения регистрации необходимо отправить заявку администратору на адрес </w:t>
      </w:r>
      <w:hyperlink r:id="rId7" w:history="1">
        <w:r w:rsidRPr="00416CAC">
          <w:rPr>
            <w:rStyle w:val="a4"/>
            <w:rFonts w:ascii="Arial" w:hAnsi="Arial" w:cs="Arial"/>
            <w:sz w:val="18"/>
            <w:szCs w:val="18"/>
            <w:lang w:val="en-US"/>
          </w:rPr>
          <w:t>vending</w:t>
        </w:r>
        <w:r w:rsidRPr="00416CAC">
          <w:rPr>
            <w:rStyle w:val="a4"/>
            <w:rFonts w:ascii="Arial" w:hAnsi="Arial" w:cs="Arial"/>
            <w:sz w:val="18"/>
            <w:szCs w:val="18"/>
          </w:rPr>
          <w:t>@</w:t>
        </w:r>
        <w:proofErr w:type="spellStart"/>
        <w:r w:rsidRPr="00416CAC">
          <w:rPr>
            <w:rStyle w:val="a4"/>
            <w:rFonts w:ascii="Arial" w:hAnsi="Arial" w:cs="Arial"/>
            <w:sz w:val="18"/>
            <w:szCs w:val="18"/>
            <w:lang w:val="en-US"/>
          </w:rPr>
          <w:t>unicum</w:t>
        </w:r>
        <w:proofErr w:type="spellEnd"/>
        <w:r w:rsidRPr="00416CAC">
          <w:rPr>
            <w:rStyle w:val="a4"/>
            <w:rFonts w:ascii="Arial" w:hAnsi="Arial" w:cs="Arial"/>
            <w:sz w:val="18"/>
            <w:szCs w:val="18"/>
          </w:rPr>
          <w:t>.</w:t>
        </w:r>
        <w:proofErr w:type="spellStart"/>
        <w:r w:rsidRPr="00416CAC">
          <w:rPr>
            <w:rStyle w:val="a4"/>
            <w:rFonts w:ascii="Arial" w:hAnsi="Arial" w:cs="Arial"/>
            <w:sz w:val="18"/>
            <w:szCs w:val="18"/>
            <w:lang w:val="en-US"/>
          </w:rPr>
          <w:t>ru</w:t>
        </w:r>
        <w:proofErr w:type="spellEnd"/>
      </w:hyperlink>
    </w:p>
    <w:p w:rsidR="008E5025" w:rsidRDefault="008E5025" w:rsidP="008E5025"/>
    <w:p w:rsidR="008E5025" w:rsidRPr="00D33C22" w:rsidRDefault="008E5025" w:rsidP="008E5025">
      <w:pPr>
        <w:pStyle w:val="a3"/>
        <w:ind w:left="1068"/>
        <w:jc w:val="center"/>
        <w:rPr>
          <w:b/>
        </w:rPr>
      </w:pPr>
      <w:r>
        <w:rPr>
          <w:b/>
        </w:rPr>
        <w:t>Управление и индикация устройства.</w:t>
      </w:r>
    </w:p>
    <w:p w:rsidR="008E5025" w:rsidRDefault="008E5025" w:rsidP="008E5025">
      <w:pPr>
        <w:ind w:firstLine="708"/>
        <w:jc w:val="both"/>
      </w:pPr>
      <w:r>
        <w:t xml:space="preserve">Устройство имеет 4 светодиода над кнопками управления, а также дополнительно светодиод </w:t>
      </w:r>
      <w:r>
        <w:rPr>
          <w:lang w:val="en-US"/>
        </w:rPr>
        <w:t>USB</w:t>
      </w:r>
      <w:r>
        <w:t xml:space="preserve"> и светодиод модема.</w:t>
      </w:r>
    </w:p>
    <w:p w:rsidR="008E5025" w:rsidRDefault="008E5025" w:rsidP="008E5025">
      <w:pPr>
        <w:ind w:firstLine="708"/>
        <w:jc w:val="both"/>
      </w:pPr>
      <w:r w:rsidRPr="00FD0D41">
        <w:rPr>
          <w:b/>
          <w:u w:val="single"/>
        </w:rPr>
        <w:t>В штатном режиме</w:t>
      </w:r>
      <w:r>
        <w:t xml:space="preserve"> светодиоды имеют следующее значение (слева направо, если устройство расположено как на фото выше).</w:t>
      </w:r>
    </w:p>
    <w:p w:rsidR="008E5025" w:rsidRPr="008E5025" w:rsidRDefault="008E5025" w:rsidP="008E5025">
      <w:pPr>
        <w:ind w:firstLine="708"/>
        <w:jc w:val="both"/>
        <w:rPr>
          <w:b/>
        </w:rPr>
      </w:pPr>
      <w:r w:rsidRPr="008E5025">
        <w:rPr>
          <w:b/>
        </w:rPr>
        <w:t>КРАСНЫЙ.</w:t>
      </w:r>
    </w:p>
    <w:p w:rsidR="008E5025" w:rsidRDefault="008E5025" w:rsidP="008E5025">
      <w:pPr>
        <w:ind w:firstLine="708"/>
        <w:jc w:val="both"/>
      </w:pPr>
      <w:r>
        <w:t>Мигает в случае глобальной ошибки (нет питания или нет связи с торговым аппаратом). Отсутствие связи с торговым аппаратом может быть следствием неправильно установленной десятичной точки (или в случае, если десятичная точка выбирается по платежным системам, и при этом сами платежные системы не подключены).</w:t>
      </w:r>
    </w:p>
    <w:p w:rsidR="008E5025" w:rsidRDefault="008E5025" w:rsidP="008E5025">
      <w:pPr>
        <w:ind w:firstLine="708"/>
        <w:jc w:val="both"/>
      </w:pPr>
      <w:r>
        <w:t xml:space="preserve">Горит в случае, если сейчас включен режим тестовых продаж / пополнения </w:t>
      </w:r>
      <w:proofErr w:type="spellStart"/>
      <w:r>
        <w:t>монетоприемника</w:t>
      </w:r>
      <w:proofErr w:type="spellEnd"/>
      <w:r>
        <w:t>.</w:t>
      </w:r>
    </w:p>
    <w:p w:rsidR="008E5025" w:rsidRPr="008E5025" w:rsidRDefault="008E5025" w:rsidP="008E5025">
      <w:pPr>
        <w:ind w:firstLine="708"/>
        <w:jc w:val="both"/>
        <w:rPr>
          <w:b/>
        </w:rPr>
      </w:pPr>
      <w:r>
        <w:rPr>
          <w:b/>
        </w:rPr>
        <w:t>ЖЕЛТЫЙ</w:t>
      </w:r>
      <w:r w:rsidRPr="008E5025">
        <w:rPr>
          <w:b/>
        </w:rPr>
        <w:t>.</w:t>
      </w:r>
    </w:p>
    <w:p w:rsidR="008E5025" w:rsidRDefault="008E5025" w:rsidP="008E5025">
      <w:pPr>
        <w:ind w:firstLine="708"/>
        <w:jc w:val="both"/>
      </w:pPr>
      <w:r>
        <w:t>Горит если идет зарядка аккумулятора (при наличии этой опции).</w:t>
      </w:r>
    </w:p>
    <w:p w:rsidR="008E5025" w:rsidRDefault="008E5025" w:rsidP="008E5025">
      <w:pPr>
        <w:ind w:firstLine="708"/>
        <w:jc w:val="both"/>
      </w:pPr>
      <w:r w:rsidRPr="008E5025">
        <w:rPr>
          <w:b/>
        </w:rPr>
        <w:t>СИНИЙ</w:t>
      </w:r>
      <w:r>
        <w:t>.</w:t>
      </w:r>
    </w:p>
    <w:p w:rsidR="008E5025" w:rsidRDefault="008E5025" w:rsidP="008E5025">
      <w:pPr>
        <w:ind w:firstLine="708"/>
        <w:jc w:val="both"/>
      </w:pPr>
      <w:r>
        <w:t>Горит, если аккумулятор полностью заряжен (при наличии питания).</w:t>
      </w:r>
    </w:p>
    <w:p w:rsidR="008E5025" w:rsidRDefault="008E5025" w:rsidP="008E5025">
      <w:pPr>
        <w:ind w:firstLine="708"/>
        <w:jc w:val="both"/>
      </w:pPr>
      <w:r w:rsidRPr="008E5025">
        <w:rPr>
          <w:b/>
        </w:rPr>
        <w:t>ЗЕЛЕНЫЙ</w:t>
      </w:r>
      <w:r>
        <w:t>.</w:t>
      </w:r>
    </w:p>
    <w:p w:rsidR="008E5025" w:rsidRDefault="008E5025" w:rsidP="008E5025">
      <w:pPr>
        <w:ind w:firstLine="708"/>
        <w:jc w:val="both"/>
      </w:pPr>
      <w:r>
        <w:t>Выключен при отключенном питании модема (идет перезагрузка модема).</w:t>
      </w:r>
    </w:p>
    <w:p w:rsidR="008E5025" w:rsidRDefault="008E5025" w:rsidP="008E5025">
      <w:pPr>
        <w:ind w:firstLine="708"/>
        <w:jc w:val="both"/>
      </w:pPr>
      <w:r>
        <w:t>Мигает во время включения питания модема и проверки сим-карты.</w:t>
      </w:r>
    </w:p>
    <w:p w:rsidR="008E5025" w:rsidRDefault="008E5025" w:rsidP="008E5025">
      <w:pPr>
        <w:ind w:firstLine="708"/>
        <w:jc w:val="both"/>
      </w:pPr>
      <w:r>
        <w:lastRenderedPageBreak/>
        <w:t xml:space="preserve">Горит во время поиска сети и регистрации в </w:t>
      </w:r>
      <w:r w:rsidRPr="008E5025">
        <w:t>2</w:t>
      </w:r>
      <w:r>
        <w:rPr>
          <w:lang w:val="en-US"/>
        </w:rPr>
        <w:t>G</w:t>
      </w:r>
      <w:r w:rsidRPr="008E5025">
        <w:t xml:space="preserve"> / 3</w:t>
      </w:r>
      <w:r>
        <w:rPr>
          <w:lang w:val="en-US"/>
        </w:rPr>
        <w:t>G</w:t>
      </w:r>
      <w:r>
        <w:t>.</w:t>
      </w:r>
    </w:p>
    <w:p w:rsidR="008E5025" w:rsidRDefault="008E5025" w:rsidP="008E5025">
      <w:pPr>
        <w:ind w:firstLine="708"/>
        <w:jc w:val="both"/>
      </w:pPr>
      <w:r>
        <w:t xml:space="preserve">Промаргивает при нормальной работе (когда сеть </w:t>
      </w:r>
      <w:r w:rsidRPr="008E5025">
        <w:t>2</w:t>
      </w:r>
      <w:r>
        <w:rPr>
          <w:lang w:val="en-US"/>
        </w:rPr>
        <w:t>G</w:t>
      </w:r>
      <w:r w:rsidRPr="008E5025">
        <w:t xml:space="preserve"> / 3</w:t>
      </w:r>
      <w:r>
        <w:rPr>
          <w:lang w:val="en-US"/>
        </w:rPr>
        <w:t>G</w:t>
      </w:r>
      <w:r>
        <w:t xml:space="preserve"> найдена).</w:t>
      </w:r>
    </w:p>
    <w:p w:rsidR="00135B33" w:rsidRDefault="00135B33" w:rsidP="008E5025">
      <w:pPr>
        <w:ind w:firstLine="708"/>
        <w:jc w:val="both"/>
      </w:pPr>
    </w:p>
    <w:p w:rsidR="00FD0D41" w:rsidRDefault="00135B33" w:rsidP="008E5025">
      <w:pPr>
        <w:ind w:firstLine="708"/>
        <w:jc w:val="both"/>
      </w:pPr>
      <w:r w:rsidRPr="00FD0D41">
        <w:rPr>
          <w:b/>
          <w:u w:val="single"/>
        </w:rPr>
        <w:t xml:space="preserve">При подключении </w:t>
      </w:r>
      <w:r w:rsidRPr="00FD0D41">
        <w:rPr>
          <w:b/>
          <w:u w:val="single"/>
          <w:lang w:val="en-US"/>
        </w:rPr>
        <w:t>USB</w:t>
      </w:r>
      <w:r w:rsidRPr="00FD0D41">
        <w:rPr>
          <w:b/>
          <w:u w:val="single"/>
        </w:rPr>
        <w:t xml:space="preserve"> </w:t>
      </w:r>
      <w:proofErr w:type="spellStart"/>
      <w:r w:rsidRPr="00FD0D41">
        <w:rPr>
          <w:b/>
          <w:u w:val="single"/>
        </w:rPr>
        <w:t>флеш</w:t>
      </w:r>
      <w:proofErr w:type="spellEnd"/>
      <w:r>
        <w:t>-накопителя</w:t>
      </w:r>
      <w:r w:rsidR="00FD0D41">
        <w:t>, индикация имеет следующие значение.</w:t>
      </w:r>
    </w:p>
    <w:p w:rsidR="00FD0D41" w:rsidRDefault="00FD0D41" w:rsidP="008E5025">
      <w:pPr>
        <w:ind w:firstLine="708"/>
        <w:jc w:val="both"/>
      </w:pPr>
      <w:r w:rsidRPr="00FD0D41">
        <w:rPr>
          <w:b/>
        </w:rPr>
        <w:t>1 (свечение зеленого в течение двух секунд)</w:t>
      </w:r>
      <w:r>
        <w:t>. Означает, что загрузка / сохранение произведено успешно.</w:t>
      </w:r>
    </w:p>
    <w:p w:rsidR="00FD0D41" w:rsidRDefault="00FD0D41" w:rsidP="00FD0D41">
      <w:pPr>
        <w:ind w:firstLine="708"/>
        <w:jc w:val="both"/>
      </w:pPr>
      <w:r>
        <w:rPr>
          <w:b/>
        </w:rPr>
        <w:t>2</w:t>
      </w:r>
      <w:r w:rsidRPr="00FD0D41">
        <w:rPr>
          <w:b/>
        </w:rPr>
        <w:t xml:space="preserve"> (свечение </w:t>
      </w:r>
      <w:r>
        <w:rPr>
          <w:b/>
        </w:rPr>
        <w:t>красного</w:t>
      </w:r>
      <w:r w:rsidRPr="00FD0D41">
        <w:rPr>
          <w:b/>
        </w:rPr>
        <w:t xml:space="preserve"> в течение двух секунд)</w:t>
      </w:r>
      <w:r>
        <w:t>. Означает, что загрузка / сохранение произведено с ошибкой.</w:t>
      </w:r>
    </w:p>
    <w:p w:rsidR="00FD0D41" w:rsidRPr="00FD0D41" w:rsidRDefault="00FD0D41" w:rsidP="00FD0D41">
      <w:pPr>
        <w:ind w:firstLine="708"/>
        <w:jc w:val="both"/>
      </w:pPr>
      <w:r w:rsidRPr="00FD0D41">
        <w:rPr>
          <w:b/>
        </w:rPr>
        <w:t>3 (мигание красного)</w:t>
      </w:r>
      <w:r>
        <w:t xml:space="preserve">. Означает вопрос </w:t>
      </w:r>
      <w:r w:rsidRPr="00FD0D41">
        <w:t>“</w:t>
      </w:r>
      <w:r>
        <w:t xml:space="preserve">сохранить аудит-файл на </w:t>
      </w:r>
      <w:proofErr w:type="spellStart"/>
      <w:r>
        <w:t>флеш</w:t>
      </w:r>
      <w:proofErr w:type="spellEnd"/>
      <w:r>
        <w:t xml:space="preserve">?". Устройство ожидает подтверждение (кнопка 4 </w:t>
      </w:r>
      <w:r w:rsidRPr="00FD0D41">
        <w:t>“</w:t>
      </w:r>
      <w:r>
        <w:t>ДА / ОК</w:t>
      </w:r>
      <w:r w:rsidRPr="00FD0D41">
        <w:t>”</w:t>
      </w:r>
      <w:r>
        <w:t xml:space="preserve">, см. ниже) или отказ (кнопка 3 </w:t>
      </w:r>
      <w:r w:rsidRPr="00FD0D41">
        <w:t>“</w:t>
      </w:r>
      <w:r>
        <w:t>НЕТ / ОТМЕНА</w:t>
      </w:r>
      <w:r w:rsidRPr="00FD0D41">
        <w:t>”)</w:t>
      </w:r>
      <w:r>
        <w:t>.</w:t>
      </w:r>
    </w:p>
    <w:p w:rsidR="00FD0D41" w:rsidRPr="00FD0D41" w:rsidRDefault="00FD0D41" w:rsidP="00FD0D41">
      <w:pPr>
        <w:ind w:firstLine="708"/>
        <w:jc w:val="both"/>
      </w:pPr>
      <w:r w:rsidRPr="00FD0D41">
        <w:rPr>
          <w:b/>
        </w:rPr>
        <w:t>4 (мигание одновременно желтого и синего).</w:t>
      </w:r>
      <w:r>
        <w:t xml:space="preserve"> Означает вопрос </w:t>
      </w:r>
      <w:r w:rsidRPr="00FD0D41">
        <w:t>“</w:t>
      </w:r>
      <w:r>
        <w:t xml:space="preserve">загрузить конфигурацию из файла с названием </w:t>
      </w:r>
      <w:proofErr w:type="spellStart"/>
      <w:r>
        <w:rPr>
          <w:lang w:val="en-US"/>
        </w:rPr>
        <w:t>Cxxxxxxx</w:t>
      </w:r>
      <w:proofErr w:type="spellEnd"/>
      <w:r w:rsidRPr="00FD0D41">
        <w:t>*.</w:t>
      </w:r>
      <w:r>
        <w:rPr>
          <w:lang w:val="en-US"/>
        </w:rPr>
        <w:t>DTS</w:t>
      </w:r>
      <w:r w:rsidRPr="00FD0D41">
        <w:t>?”</w:t>
      </w:r>
      <w:r>
        <w:t>.</w:t>
      </w:r>
      <w:r w:rsidRPr="00FD0D41">
        <w:t xml:space="preserve"> </w:t>
      </w:r>
      <w:r>
        <w:t xml:space="preserve">Устройство ожидает подтверждение (кнопка 4 </w:t>
      </w:r>
      <w:r w:rsidRPr="00FD0D41">
        <w:t>“</w:t>
      </w:r>
      <w:r>
        <w:t>ДА / ОК</w:t>
      </w:r>
      <w:r w:rsidRPr="00FD0D41">
        <w:t>”</w:t>
      </w:r>
      <w:r>
        <w:t xml:space="preserve">, см. ниже) или отказ (кнопка 3 </w:t>
      </w:r>
      <w:r w:rsidRPr="00FD0D41">
        <w:t>“</w:t>
      </w:r>
      <w:r>
        <w:t>НЕТ / ОТМЕНА</w:t>
      </w:r>
      <w:r w:rsidRPr="00FD0D41">
        <w:t>”)</w:t>
      </w:r>
      <w:r>
        <w:t>.</w:t>
      </w:r>
    </w:p>
    <w:p w:rsidR="00FD0D41" w:rsidRDefault="00FD0D41" w:rsidP="00FD0D41">
      <w:pPr>
        <w:ind w:firstLine="708"/>
        <w:jc w:val="both"/>
      </w:pPr>
      <w:r>
        <w:rPr>
          <w:b/>
        </w:rPr>
        <w:t>5</w:t>
      </w:r>
      <w:r w:rsidRPr="00FD0D41">
        <w:rPr>
          <w:b/>
        </w:rPr>
        <w:t xml:space="preserve"> (мигание одновременно желтого и </w:t>
      </w:r>
      <w:r>
        <w:rPr>
          <w:b/>
        </w:rPr>
        <w:t>зеленого</w:t>
      </w:r>
      <w:r w:rsidRPr="00FD0D41">
        <w:rPr>
          <w:b/>
        </w:rPr>
        <w:t>).</w:t>
      </w:r>
      <w:r>
        <w:t xml:space="preserve"> Означает вопрос </w:t>
      </w:r>
      <w:r w:rsidRPr="00FD0D41">
        <w:t>“</w:t>
      </w:r>
      <w:r>
        <w:t>загрузить конфигурацию из файла с названием CONF_GEN</w:t>
      </w:r>
      <w:r w:rsidRPr="00FD0D41">
        <w:t>*.</w:t>
      </w:r>
      <w:r>
        <w:rPr>
          <w:lang w:val="en-US"/>
        </w:rPr>
        <w:t>DTS</w:t>
      </w:r>
      <w:r w:rsidRPr="00FD0D41">
        <w:t>?”</w:t>
      </w:r>
      <w:r>
        <w:t>.</w:t>
      </w:r>
      <w:r w:rsidRPr="00FD0D41">
        <w:t xml:space="preserve"> </w:t>
      </w:r>
      <w:r>
        <w:t xml:space="preserve">Устройство ожидает подтверждение (кнопка 4 </w:t>
      </w:r>
      <w:r w:rsidRPr="00FD0D41">
        <w:t>“</w:t>
      </w:r>
      <w:r>
        <w:t>ДА / ОК</w:t>
      </w:r>
      <w:r w:rsidRPr="00FD0D41">
        <w:t>”</w:t>
      </w:r>
      <w:r>
        <w:t xml:space="preserve">, см. ниже) или отказ (кнопка 3 </w:t>
      </w:r>
      <w:r w:rsidRPr="00FD0D41">
        <w:t>“</w:t>
      </w:r>
      <w:r>
        <w:t>НЕТ / ОТМЕНА</w:t>
      </w:r>
      <w:r w:rsidRPr="00FD0D41">
        <w:t>”)</w:t>
      </w:r>
      <w:r>
        <w:t>.</w:t>
      </w:r>
    </w:p>
    <w:p w:rsidR="006B2BD9" w:rsidRDefault="006B2BD9" w:rsidP="006B2BD9">
      <w:pPr>
        <w:ind w:firstLine="708"/>
        <w:jc w:val="both"/>
      </w:pPr>
      <w:r w:rsidRPr="006B2BD9">
        <w:rPr>
          <w:b/>
        </w:rPr>
        <w:t>6</w:t>
      </w:r>
      <w:r w:rsidRPr="00FD0D41">
        <w:rPr>
          <w:b/>
        </w:rPr>
        <w:t xml:space="preserve"> (мигание </w:t>
      </w:r>
      <w:r>
        <w:rPr>
          <w:b/>
        </w:rPr>
        <w:t>синего</w:t>
      </w:r>
      <w:r w:rsidRPr="00FD0D41">
        <w:rPr>
          <w:b/>
        </w:rPr>
        <w:t>).</w:t>
      </w:r>
      <w:r>
        <w:t xml:space="preserve"> Означает вопрос </w:t>
      </w:r>
      <w:r w:rsidRPr="00FD0D41">
        <w:t>“</w:t>
      </w:r>
      <w:r>
        <w:t>сохранить конфигурацию в файл</w:t>
      </w:r>
      <w:r>
        <w:t xml:space="preserve"> </w:t>
      </w:r>
      <w:proofErr w:type="spellStart"/>
      <w:r>
        <w:rPr>
          <w:lang w:val="en-US"/>
        </w:rPr>
        <w:t>Cxxxxxxx</w:t>
      </w:r>
      <w:proofErr w:type="spellEnd"/>
      <w:r w:rsidRPr="00FD0D41">
        <w:t>*.</w:t>
      </w:r>
      <w:r>
        <w:rPr>
          <w:lang w:val="en-US"/>
        </w:rPr>
        <w:t>DTS</w:t>
      </w:r>
      <w:r>
        <w:t>?</w:t>
      </w:r>
      <w:r w:rsidRPr="00FD0D41">
        <w:t>”</w:t>
      </w:r>
      <w:r>
        <w:t>.</w:t>
      </w:r>
      <w:r w:rsidRPr="00FD0D41">
        <w:t xml:space="preserve"> </w:t>
      </w:r>
      <w:r>
        <w:t xml:space="preserve">Устройство ожидает подтверждение (кнопка 4 </w:t>
      </w:r>
      <w:r w:rsidRPr="00FD0D41">
        <w:t>“</w:t>
      </w:r>
      <w:r>
        <w:t>ДА / ОК</w:t>
      </w:r>
      <w:r w:rsidRPr="00FD0D41">
        <w:t>”</w:t>
      </w:r>
      <w:r>
        <w:t xml:space="preserve">, см. ниже) или отказ (кнопка 3 </w:t>
      </w:r>
      <w:r w:rsidRPr="00FD0D41">
        <w:t>“</w:t>
      </w:r>
      <w:r>
        <w:t>НЕТ / ОТМЕНА</w:t>
      </w:r>
      <w:r w:rsidRPr="00FD0D41">
        <w:t>”)</w:t>
      </w:r>
      <w:r>
        <w:t>.</w:t>
      </w:r>
    </w:p>
    <w:p w:rsidR="00FD0D41" w:rsidRDefault="006B2BD9" w:rsidP="00FD0D41">
      <w:pPr>
        <w:ind w:firstLine="708"/>
        <w:jc w:val="both"/>
      </w:pPr>
      <w:r>
        <w:rPr>
          <w:b/>
        </w:rPr>
        <w:t>7</w:t>
      </w:r>
      <w:r w:rsidR="00FD0D41" w:rsidRPr="00FD0D41">
        <w:rPr>
          <w:b/>
        </w:rPr>
        <w:t xml:space="preserve"> (мигание </w:t>
      </w:r>
      <w:r w:rsidR="00FD0D41">
        <w:rPr>
          <w:b/>
        </w:rPr>
        <w:t>зеленого</w:t>
      </w:r>
      <w:r w:rsidR="00FD0D41" w:rsidRPr="00FD0D41">
        <w:rPr>
          <w:b/>
        </w:rPr>
        <w:t>).</w:t>
      </w:r>
      <w:r w:rsidR="00FD0D41">
        <w:t xml:space="preserve"> Означает вопрос </w:t>
      </w:r>
      <w:r w:rsidR="00FD0D41" w:rsidRPr="00FD0D41">
        <w:t>“</w:t>
      </w:r>
      <w:r w:rsidR="00FD0D41">
        <w:t xml:space="preserve">обновить прошивку из файла </w:t>
      </w:r>
      <w:r w:rsidR="00FD0D41">
        <w:rPr>
          <w:lang w:val="en-US"/>
        </w:rPr>
        <w:t>UONLINE</w:t>
      </w:r>
      <w:r w:rsidR="00FD0D41" w:rsidRPr="00FD0D41">
        <w:t>.</w:t>
      </w:r>
      <w:r w:rsidR="00FD0D41">
        <w:rPr>
          <w:lang w:val="en-US"/>
        </w:rPr>
        <w:t>FW</w:t>
      </w:r>
      <w:r w:rsidR="00FD0D41" w:rsidRPr="00FD0D41">
        <w:t>?”</w:t>
      </w:r>
      <w:r w:rsidR="00FD0D41">
        <w:t>.</w:t>
      </w:r>
      <w:r w:rsidR="00FD0D41" w:rsidRPr="00FD0D41">
        <w:t xml:space="preserve"> </w:t>
      </w:r>
      <w:r w:rsidR="00FD0D41">
        <w:t xml:space="preserve">Устройство ожидает подтверждение (кнопка 4 </w:t>
      </w:r>
      <w:r w:rsidR="00FD0D41" w:rsidRPr="00FD0D41">
        <w:t>“</w:t>
      </w:r>
      <w:r w:rsidR="00FD0D41">
        <w:t>ДА / ОК</w:t>
      </w:r>
      <w:r w:rsidR="00FD0D41" w:rsidRPr="00FD0D41">
        <w:t>”</w:t>
      </w:r>
      <w:r w:rsidR="00FD0D41">
        <w:t xml:space="preserve">, см. ниже) или отказ (кнопка 3 </w:t>
      </w:r>
      <w:r w:rsidR="00FD0D41" w:rsidRPr="00FD0D41">
        <w:t>“</w:t>
      </w:r>
      <w:r w:rsidR="00FD0D41">
        <w:t>НЕТ / ОТМЕНА</w:t>
      </w:r>
      <w:r w:rsidR="00FD0D41" w:rsidRPr="00FD0D41">
        <w:t>”)</w:t>
      </w:r>
      <w:r w:rsidR="00FD0D41">
        <w:t>.</w:t>
      </w:r>
    </w:p>
    <w:p w:rsidR="00FD0D41" w:rsidRPr="00FD0D41" w:rsidRDefault="006B2BD9" w:rsidP="00FD0D41">
      <w:pPr>
        <w:ind w:firstLine="708"/>
        <w:jc w:val="both"/>
      </w:pPr>
      <w:r>
        <w:rPr>
          <w:b/>
        </w:rPr>
        <w:t>8</w:t>
      </w:r>
      <w:r w:rsidR="00FD0D41" w:rsidRPr="00FD0D41">
        <w:rPr>
          <w:b/>
        </w:rPr>
        <w:t xml:space="preserve"> (</w:t>
      </w:r>
      <w:r w:rsidR="00FD0D41">
        <w:rPr>
          <w:b/>
        </w:rPr>
        <w:t xml:space="preserve">быстрое </w:t>
      </w:r>
      <w:r w:rsidR="00FD0D41" w:rsidRPr="00FD0D41">
        <w:rPr>
          <w:b/>
        </w:rPr>
        <w:t>перемигивание всех светодиодов по очереди “бегущая волна”)</w:t>
      </w:r>
      <w:r w:rsidR="00FD0D41">
        <w:t>. Идет загрузка / сохранение. Подождите…</w:t>
      </w:r>
    </w:p>
    <w:p w:rsidR="00FD0D41" w:rsidRPr="00FD0D41" w:rsidRDefault="006B2BD9" w:rsidP="00FD0D41">
      <w:pPr>
        <w:ind w:firstLine="708"/>
        <w:jc w:val="both"/>
      </w:pPr>
      <w:r>
        <w:rPr>
          <w:b/>
        </w:rPr>
        <w:t>9</w:t>
      </w:r>
      <w:bookmarkStart w:id="0" w:name="_GoBack"/>
      <w:bookmarkEnd w:id="0"/>
      <w:r w:rsidR="00FD0D41" w:rsidRPr="00FD0D41">
        <w:rPr>
          <w:b/>
        </w:rPr>
        <w:t xml:space="preserve"> (перемигивание по очереди </w:t>
      </w:r>
      <w:r w:rsidR="00FD0D41">
        <w:rPr>
          <w:b/>
        </w:rPr>
        <w:t>между красным и зеленым</w:t>
      </w:r>
      <w:r w:rsidR="00FD0D41" w:rsidRPr="00FD0D41">
        <w:rPr>
          <w:b/>
        </w:rPr>
        <w:t>)</w:t>
      </w:r>
      <w:r w:rsidR="00FD0D41">
        <w:t xml:space="preserve">. Просьба извлечь </w:t>
      </w:r>
      <w:r w:rsidR="00FD0D41">
        <w:rPr>
          <w:lang w:val="en-US"/>
        </w:rPr>
        <w:t>USB</w:t>
      </w:r>
      <w:r w:rsidR="00FD0D41">
        <w:t xml:space="preserve"> накопитель. В этот момент нельзя выключать питание. Необходимо извлечь </w:t>
      </w:r>
      <w:r w:rsidR="00FD0D41">
        <w:rPr>
          <w:lang w:val="en-US"/>
        </w:rPr>
        <w:t>USB</w:t>
      </w:r>
      <w:r w:rsidR="00FD0D41">
        <w:t>-накопитель. Обновление ПО начнется ТОЛЬКО ПОСЛЕ извлечения. Если отключить питания до извлечения, то прошивка устройства останется прежней.</w:t>
      </w:r>
    </w:p>
    <w:p w:rsidR="00135B33" w:rsidRDefault="00135B33" w:rsidP="008E5025">
      <w:pPr>
        <w:ind w:firstLine="708"/>
        <w:jc w:val="both"/>
      </w:pPr>
      <w:r w:rsidRPr="00FD0D41">
        <w:rPr>
          <w:b/>
          <w:u w:val="single"/>
        </w:rPr>
        <w:t>Кнопки</w:t>
      </w:r>
      <w:r>
        <w:t xml:space="preserve"> (слева на право) имеют следующие значения.</w:t>
      </w:r>
    </w:p>
    <w:p w:rsidR="00135B33" w:rsidRPr="00B31DA3" w:rsidRDefault="00135B33" w:rsidP="008E5025">
      <w:pPr>
        <w:ind w:firstLine="708"/>
        <w:jc w:val="both"/>
        <w:rPr>
          <w:b/>
        </w:rPr>
      </w:pPr>
      <w:r w:rsidRPr="00B31DA3">
        <w:rPr>
          <w:b/>
        </w:rPr>
        <w:t>1 (под красным светодиодом).</w:t>
      </w:r>
    </w:p>
    <w:p w:rsidR="00135B33" w:rsidRDefault="00135B33" w:rsidP="00135B33">
      <w:pPr>
        <w:ind w:firstLine="708"/>
        <w:jc w:val="both"/>
      </w:pPr>
      <w:r>
        <w:t xml:space="preserve">Тестовые продажи / загрузка </w:t>
      </w:r>
      <w:proofErr w:type="spellStart"/>
      <w:r>
        <w:t>монетоприемника</w:t>
      </w:r>
      <w:proofErr w:type="spellEnd"/>
      <w:r>
        <w:t xml:space="preserve">. При нажатии и удержании в течение 1 секунды, режим тестовых продаж / пополнения включается (включение сопровождается звуковым сигналом, а красный светодиод включается после отпускания клавиши). В этом режиме можно делать тестовые продажи (если это разрешено настройками), а также пополнять </w:t>
      </w:r>
      <w:proofErr w:type="spellStart"/>
      <w:r>
        <w:t>монетоприемник</w:t>
      </w:r>
      <w:proofErr w:type="spellEnd"/>
      <w:r>
        <w:t>. Для выхода из режима – еще раз нажать кнопку (без удержания). При бездействии более 15 секунд, выход из режима произойдет автоматически.</w:t>
      </w:r>
    </w:p>
    <w:p w:rsidR="00135B33" w:rsidRPr="00B31DA3" w:rsidRDefault="00135B33" w:rsidP="00135B33">
      <w:pPr>
        <w:ind w:firstLine="708"/>
        <w:jc w:val="both"/>
        <w:rPr>
          <w:b/>
        </w:rPr>
      </w:pPr>
      <w:r w:rsidRPr="00B31DA3">
        <w:rPr>
          <w:b/>
        </w:rPr>
        <w:lastRenderedPageBreak/>
        <w:t>2 (под желтым светодиодом).</w:t>
      </w:r>
    </w:p>
    <w:p w:rsidR="00135B33" w:rsidRDefault="00135B33" w:rsidP="00135B33">
      <w:pPr>
        <w:ind w:firstLine="708"/>
        <w:jc w:val="both"/>
      </w:pPr>
      <w:r>
        <w:t xml:space="preserve">При нажатии симулирует снятие </w:t>
      </w:r>
      <w:proofErr w:type="spellStart"/>
      <w:r>
        <w:t>стекера</w:t>
      </w:r>
      <w:proofErr w:type="spellEnd"/>
      <w:r>
        <w:t xml:space="preserve"> (инкассация), если это разрешено настройками. Нажатие подтверждается звуковым сигналом (но если инкассация по кнопке запрещена, то звукового сигнала не будет).</w:t>
      </w:r>
    </w:p>
    <w:p w:rsidR="00135B33" w:rsidRPr="00B31DA3" w:rsidRDefault="00135B33" w:rsidP="00135B33">
      <w:pPr>
        <w:ind w:firstLine="708"/>
        <w:jc w:val="both"/>
        <w:rPr>
          <w:b/>
        </w:rPr>
      </w:pPr>
      <w:r w:rsidRPr="00B31DA3">
        <w:rPr>
          <w:b/>
        </w:rPr>
        <w:t>3 (под синим светодиодом).</w:t>
      </w:r>
    </w:p>
    <w:p w:rsidR="00135B33" w:rsidRDefault="00135B33" w:rsidP="00135B33">
      <w:pPr>
        <w:ind w:firstLine="708"/>
        <w:jc w:val="both"/>
      </w:pPr>
      <w:r>
        <w:t xml:space="preserve">В будущем будет выполнять функцию НЕТ / ОТМЕНА при работе </w:t>
      </w:r>
      <w:r>
        <w:rPr>
          <w:lang w:val="en-US"/>
        </w:rPr>
        <w:t>c</w:t>
      </w:r>
      <w:r w:rsidRPr="00135B33">
        <w:t xml:space="preserve"> </w:t>
      </w:r>
      <w:r>
        <w:rPr>
          <w:lang w:val="en-US"/>
        </w:rPr>
        <w:t>USB</w:t>
      </w:r>
      <w:r>
        <w:t>.</w:t>
      </w:r>
    </w:p>
    <w:p w:rsidR="00135B33" w:rsidRPr="00FD0D41" w:rsidRDefault="00135B33" w:rsidP="00135B33">
      <w:pPr>
        <w:ind w:firstLine="708"/>
        <w:jc w:val="both"/>
      </w:pPr>
      <w:r>
        <w:t>В рабочем режиме позволяет узнать уровень заряда аккумулятора (при наличии этой опции). Для этого нужно нажать и удерживать кнопку. Пока она нажата, светодиоды показывают уровень заряда. Возможны следующие комбинации</w:t>
      </w:r>
      <w:r w:rsidRPr="00FD0D41">
        <w:t>:</w:t>
      </w:r>
    </w:p>
    <w:p w:rsidR="00135B33" w:rsidRDefault="00135B33" w:rsidP="00135B33">
      <w:pPr>
        <w:ind w:firstLine="708"/>
        <w:jc w:val="both"/>
      </w:pPr>
      <w:r>
        <w:t>ЖЕЛТЫЙ МИГАЕТ – напряжение аккумулятора ниже 7 вольт (полностью разряжен или не подключен).</w:t>
      </w:r>
    </w:p>
    <w:p w:rsidR="00135B33" w:rsidRDefault="00135B33" w:rsidP="00135B33">
      <w:pPr>
        <w:ind w:firstLine="708"/>
        <w:jc w:val="both"/>
      </w:pPr>
      <w:r>
        <w:t>КРАСНЫЙ МИГАЕТ – напряжение аккумулятора выше 8.5 вольт (перезаряжен – сбой схемы зарядки).</w:t>
      </w:r>
    </w:p>
    <w:p w:rsidR="00135B33" w:rsidRDefault="00135B33" w:rsidP="00135B33">
      <w:pPr>
        <w:ind w:firstLine="708"/>
        <w:jc w:val="both"/>
      </w:pPr>
      <w:r>
        <w:t>НИЧЕГО НЕ ГОРИТ – минимальный уровень заряда.</w:t>
      </w:r>
    </w:p>
    <w:p w:rsidR="00135B33" w:rsidRDefault="00135B33" w:rsidP="00135B33">
      <w:pPr>
        <w:ind w:firstLine="708"/>
        <w:jc w:val="both"/>
      </w:pPr>
      <w:r>
        <w:t>КРАССНЫЙ – маленький уровень заряда.</w:t>
      </w:r>
    </w:p>
    <w:p w:rsidR="00135B33" w:rsidRDefault="00135B33" w:rsidP="00135B33">
      <w:pPr>
        <w:ind w:firstLine="708"/>
        <w:jc w:val="both"/>
      </w:pPr>
      <w:r>
        <w:t xml:space="preserve">КРАСНЫЙ + </w:t>
      </w:r>
      <w:r w:rsidR="00B31DA3">
        <w:t>ЖЕЛТЫЙ – средний уровень заряда.</w:t>
      </w:r>
    </w:p>
    <w:p w:rsidR="00B31DA3" w:rsidRDefault="00B31DA3" w:rsidP="00135B33">
      <w:pPr>
        <w:ind w:firstLine="708"/>
        <w:jc w:val="both"/>
      </w:pPr>
      <w:r>
        <w:t>КРАСНЫЙ + ЖЕЛТЫЙ + СИНИЙ – большой уровень заряда.</w:t>
      </w:r>
    </w:p>
    <w:p w:rsidR="00B31DA3" w:rsidRDefault="00B31DA3" w:rsidP="00135B33">
      <w:pPr>
        <w:ind w:firstLine="708"/>
        <w:jc w:val="both"/>
      </w:pPr>
      <w:r>
        <w:t>КРАСНЫЙ + ЖЕЛТЫЙ + СИНИЙ + ЗЕЛЕНЫЙ – максимальный уровень заряда.</w:t>
      </w:r>
    </w:p>
    <w:p w:rsidR="00B31DA3" w:rsidRDefault="00B31DA3" w:rsidP="00135B33">
      <w:pPr>
        <w:ind w:firstLine="708"/>
        <w:jc w:val="both"/>
      </w:pPr>
      <w:r>
        <w:t>После отпускания кнопки, индикация возвращается к штатному режиму.</w:t>
      </w:r>
    </w:p>
    <w:p w:rsidR="00B31DA3" w:rsidRPr="00B31DA3" w:rsidRDefault="00B31DA3" w:rsidP="00B31DA3">
      <w:pPr>
        <w:ind w:firstLine="708"/>
        <w:jc w:val="both"/>
        <w:rPr>
          <w:b/>
        </w:rPr>
      </w:pPr>
      <w:r>
        <w:rPr>
          <w:b/>
        </w:rPr>
        <w:t>4</w:t>
      </w:r>
      <w:r w:rsidRPr="00B31DA3">
        <w:rPr>
          <w:b/>
        </w:rPr>
        <w:t xml:space="preserve"> (под </w:t>
      </w:r>
      <w:r>
        <w:rPr>
          <w:b/>
        </w:rPr>
        <w:t xml:space="preserve">зеленым </w:t>
      </w:r>
      <w:r w:rsidRPr="00B31DA3">
        <w:rPr>
          <w:b/>
        </w:rPr>
        <w:t>светодиодом).</w:t>
      </w:r>
    </w:p>
    <w:p w:rsidR="00B31DA3" w:rsidRDefault="00B31DA3" w:rsidP="00B31DA3">
      <w:pPr>
        <w:ind w:firstLine="708"/>
        <w:jc w:val="both"/>
      </w:pPr>
      <w:r>
        <w:t xml:space="preserve">В будущем будет выполнять функцию ДА / </w:t>
      </w:r>
      <w:r>
        <w:rPr>
          <w:lang w:val="en-US"/>
        </w:rPr>
        <w:t>OK</w:t>
      </w:r>
      <w:r>
        <w:t xml:space="preserve"> при работе </w:t>
      </w:r>
      <w:r>
        <w:rPr>
          <w:lang w:val="en-US"/>
        </w:rPr>
        <w:t>c</w:t>
      </w:r>
      <w:r w:rsidRPr="00135B33">
        <w:t xml:space="preserve"> </w:t>
      </w:r>
      <w:r>
        <w:rPr>
          <w:lang w:val="en-US"/>
        </w:rPr>
        <w:t>USB</w:t>
      </w:r>
      <w:r>
        <w:t>.</w:t>
      </w:r>
    </w:p>
    <w:p w:rsidR="00B31DA3" w:rsidRPr="00B31DA3" w:rsidRDefault="00B31DA3" w:rsidP="00B31DA3">
      <w:pPr>
        <w:ind w:firstLine="708"/>
        <w:jc w:val="both"/>
      </w:pPr>
      <w:r>
        <w:t>В рабочем режиме позволяет узнать уровень сигнала сотовой сети. Для этого нужно нажать и удерживать кнопку. Пока она нажата, светодиоды показывают уровень сигнала. Возможны следующие комбинации</w:t>
      </w:r>
      <w:r w:rsidRPr="00B31DA3">
        <w:t>:</w:t>
      </w:r>
    </w:p>
    <w:p w:rsidR="00B31DA3" w:rsidRDefault="00B31DA3" w:rsidP="00135B33">
      <w:pPr>
        <w:ind w:firstLine="708"/>
        <w:jc w:val="both"/>
        <w:rPr>
          <w:rStyle w:val="val"/>
        </w:rPr>
      </w:pPr>
      <w:r>
        <w:rPr>
          <w:rStyle w:val="val"/>
        </w:rPr>
        <w:t>СИНИЙ МИГАЕТ – модем не может определить уровень сигнала.</w:t>
      </w:r>
    </w:p>
    <w:p w:rsidR="00B31DA3" w:rsidRDefault="00B31DA3" w:rsidP="00135B33">
      <w:pPr>
        <w:ind w:firstLine="708"/>
        <w:jc w:val="both"/>
        <w:rPr>
          <w:rStyle w:val="val"/>
        </w:rPr>
      </w:pPr>
      <w:r>
        <w:rPr>
          <w:rStyle w:val="val"/>
        </w:rPr>
        <w:t>ЖЕЛТЫЙ МИГАЕТ – идет поиск сети.</w:t>
      </w:r>
    </w:p>
    <w:p w:rsidR="00B31DA3" w:rsidRDefault="00B31DA3" w:rsidP="00B31DA3">
      <w:pPr>
        <w:ind w:firstLine="708"/>
        <w:jc w:val="both"/>
      </w:pPr>
      <w:r>
        <w:t>НИЧЕГО НЕ ГОРИТ – минимальный уровень сети.</w:t>
      </w:r>
    </w:p>
    <w:p w:rsidR="00B31DA3" w:rsidRDefault="00B31DA3" w:rsidP="00B31DA3">
      <w:pPr>
        <w:ind w:firstLine="708"/>
        <w:jc w:val="both"/>
      </w:pPr>
      <w:r>
        <w:t>КРАССНЫЙ – маленький уровень сети.</w:t>
      </w:r>
    </w:p>
    <w:p w:rsidR="00B31DA3" w:rsidRDefault="00B31DA3" w:rsidP="00B31DA3">
      <w:pPr>
        <w:ind w:firstLine="708"/>
        <w:jc w:val="both"/>
      </w:pPr>
      <w:r>
        <w:t>КРАСНЫЙ + ЖЕЛТЫЙ – средний уровень сети.</w:t>
      </w:r>
    </w:p>
    <w:p w:rsidR="00B31DA3" w:rsidRDefault="00B31DA3" w:rsidP="00B31DA3">
      <w:pPr>
        <w:ind w:firstLine="708"/>
        <w:jc w:val="both"/>
      </w:pPr>
      <w:r>
        <w:t>КРАСНЫЙ + ЖЕЛТЫЙ + СИНИЙ – большой уровень сети.</w:t>
      </w:r>
    </w:p>
    <w:p w:rsidR="00B31DA3" w:rsidRDefault="00B31DA3" w:rsidP="00B31DA3">
      <w:pPr>
        <w:ind w:firstLine="708"/>
        <w:jc w:val="both"/>
      </w:pPr>
      <w:r>
        <w:t>КРАСНЫЙ + ЖЕЛТЫЙ + СИНИЙ + ЗЕЛЕНЫЙ – максимальный уровень сети.</w:t>
      </w:r>
    </w:p>
    <w:p w:rsidR="00B31DA3" w:rsidRDefault="00B31DA3" w:rsidP="00B31DA3">
      <w:pPr>
        <w:ind w:firstLine="708"/>
        <w:jc w:val="both"/>
      </w:pPr>
      <w:r>
        <w:t>После отпускания кнопки, индикация возвращается к штатному режиму.</w:t>
      </w:r>
    </w:p>
    <w:p w:rsidR="00B31DA3" w:rsidRPr="00B31DA3" w:rsidRDefault="00B31DA3" w:rsidP="00B31DA3">
      <w:pPr>
        <w:ind w:firstLine="708"/>
        <w:jc w:val="both"/>
        <w:rPr>
          <w:rStyle w:val="val"/>
        </w:rPr>
      </w:pPr>
    </w:p>
    <w:sectPr w:rsidR="00B31DA3" w:rsidRPr="00B31DA3" w:rsidSect="00CA7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56FB2"/>
    <w:multiLevelType w:val="hybridMultilevel"/>
    <w:tmpl w:val="D5A0E6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82602"/>
    <w:multiLevelType w:val="hybridMultilevel"/>
    <w:tmpl w:val="F84035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461C00"/>
    <w:multiLevelType w:val="hybridMultilevel"/>
    <w:tmpl w:val="E0826822"/>
    <w:lvl w:ilvl="0" w:tplc="1370FA4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A3C026A"/>
    <w:multiLevelType w:val="hybridMultilevel"/>
    <w:tmpl w:val="E356E9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C2DD5"/>
    <w:multiLevelType w:val="hybridMultilevel"/>
    <w:tmpl w:val="442A63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5F3449"/>
    <w:multiLevelType w:val="hybridMultilevel"/>
    <w:tmpl w:val="D04A4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9E6BFC"/>
    <w:multiLevelType w:val="hybridMultilevel"/>
    <w:tmpl w:val="4E021C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BC16DA"/>
    <w:multiLevelType w:val="hybridMultilevel"/>
    <w:tmpl w:val="E1DEB5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7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D88"/>
    <w:rsid w:val="000904BC"/>
    <w:rsid w:val="000C7638"/>
    <w:rsid w:val="00106C07"/>
    <w:rsid w:val="0011048D"/>
    <w:rsid w:val="00135B33"/>
    <w:rsid w:val="00145D70"/>
    <w:rsid w:val="0031456A"/>
    <w:rsid w:val="00370A66"/>
    <w:rsid w:val="003E4E44"/>
    <w:rsid w:val="004224FF"/>
    <w:rsid w:val="0048103A"/>
    <w:rsid w:val="004E23C5"/>
    <w:rsid w:val="00570D85"/>
    <w:rsid w:val="00624D24"/>
    <w:rsid w:val="00675D88"/>
    <w:rsid w:val="006B2BD9"/>
    <w:rsid w:val="00725E7F"/>
    <w:rsid w:val="008E5025"/>
    <w:rsid w:val="0092085D"/>
    <w:rsid w:val="00A2189F"/>
    <w:rsid w:val="00B31DA3"/>
    <w:rsid w:val="00BE55A2"/>
    <w:rsid w:val="00C3574A"/>
    <w:rsid w:val="00CA7709"/>
    <w:rsid w:val="00D33C22"/>
    <w:rsid w:val="00D57623"/>
    <w:rsid w:val="00ED50BB"/>
    <w:rsid w:val="00FB57E3"/>
    <w:rsid w:val="00FD0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10277D"/>
  <w15:docId w15:val="{FE9A71DD-CB08-4F0D-AE0B-01711BE4E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7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D8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904B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81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103A"/>
    <w:rPr>
      <w:rFonts w:ascii="Tahoma" w:hAnsi="Tahoma" w:cs="Tahoma"/>
      <w:sz w:val="16"/>
      <w:szCs w:val="16"/>
    </w:rPr>
  </w:style>
  <w:style w:type="character" w:customStyle="1" w:styleId="val">
    <w:name w:val="val"/>
    <w:basedOn w:val="a0"/>
    <w:rsid w:val="00D33C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ending@unicu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home.beeline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7</Pages>
  <Words>1777</Words>
  <Characters>10135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Зеленцов</dc:creator>
  <cp:keywords/>
  <dc:description/>
  <cp:lastModifiedBy>Zelentsov Aleksey</cp:lastModifiedBy>
  <cp:revision>6</cp:revision>
  <dcterms:created xsi:type="dcterms:W3CDTF">2017-08-14T14:28:00Z</dcterms:created>
  <dcterms:modified xsi:type="dcterms:W3CDTF">2018-06-07T07:37:00Z</dcterms:modified>
</cp:coreProperties>
</file>